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33" w:rsidRPr="0002147B" w:rsidRDefault="0002147B" w:rsidP="0002147B">
      <w:pPr>
        <w:jc w:val="center"/>
        <w:rPr>
          <w:sz w:val="32"/>
          <w:szCs w:val="32"/>
        </w:rPr>
      </w:pPr>
      <w:r w:rsidRPr="0002147B">
        <w:rPr>
          <w:sz w:val="32"/>
          <w:szCs w:val="32"/>
        </w:rPr>
        <w:t xml:space="preserve">Guide to </w:t>
      </w:r>
      <w:r w:rsidR="00DA1732" w:rsidRPr="0002147B">
        <w:rPr>
          <w:sz w:val="32"/>
          <w:szCs w:val="32"/>
        </w:rPr>
        <w:t>Searching/Querying</w:t>
      </w:r>
      <w:r w:rsidRPr="0002147B">
        <w:rPr>
          <w:sz w:val="32"/>
          <w:szCs w:val="32"/>
        </w:rPr>
        <w:t xml:space="preserve"> in HMS</w:t>
      </w:r>
    </w:p>
    <w:p w:rsidR="00DA1732" w:rsidRDefault="00DA1732"/>
    <w:p w:rsidR="0002147B" w:rsidRDefault="0002147B" w:rsidP="0002147B">
      <w:r>
        <w:t xml:space="preserve">A </w:t>
      </w:r>
      <w:r w:rsidRPr="00884B2A">
        <w:rPr>
          <w:b/>
          <w:i/>
        </w:rPr>
        <w:t>query</w:t>
      </w:r>
      <w:r>
        <w:t xml:space="preserve"> allows you to complete a search against specific fields of a record (as part of a list on the screen/view you are on).  You can use a variety of query operators to build a query.  When you create a query, you can save and reuse the criteria.  </w:t>
      </w:r>
    </w:p>
    <w:p w:rsidR="0002147B" w:rsidRDefault="0002147B" w:rsidP="0002147B"/>
    <w:p w:rsidR="0002147B" w:rsidRDefault="0002147B" w:rsidP="0002147B">
      <w:r>
        <w:t xml:space="preserve">The </w:t>
      </w:r>
      <w:r w:rsidRPr="0031061B">
        <w:rPr>
          <w:b/>
          <w:i/>
          <w:iCs/>
        </w:rPr>
        <w:t>search</w:t>
      </w:r>
      <w:r>
        <w:t xml:space="preserve"> feature </w:t>
      </w:r>
      <w:r w:rsidRPr="00D76062">
        <w:t xml:space="preserve">allows you to search for </w:t>
      </w:r>
      <w:r>
        <w:t>records</w:t>
      </w:r>
      <w:r w:rsidRPr="00D76062">
        <w:t xml:space="preserve"> and</w:t>
      </w:r>
      <w:r>
        <w:t xml:space="preserve"> view the results without leaving the screen you are currently working on (or losing the current data on your screen).  The search feature will enable</w:t>
      </w:r>
      <w:r w:rsidR="000D6573">
        <w:t xml:space="preserve"> you to lookup records that can</w:t>
      </w:r>
      <w:r>
        <w:t xml:space="preserve">not be located using a simple query.  </w:t>
      </w:r>
    </w:p>
    <w:p w:rsidR="0002147B" w:rsidRDefault="0002147B" w:rsidP="0002147B"/>
    <w:p w:rsidR="0002147B" w:rsidRPr="000D6573" w:rsidRDefault="0002147B" w:rsidP="0002147B">
      <w:pPr>
        <w:jc w:val="center"/>
        <w:rPr>
          <w:b/>
          <w:sz w:val="28"/>
          <w:szCs w:val="28"/>
        </w:rPr>
      </w:pPr>
      <w:r w:rsidRPr="000D6573">
        <w:rPr>
          <w:b/>
          <w:sz w:val="28"/>
          <w:szCs w:val="28"/>
        </w:rPr>
        <w:t>Queries</w:t>
      </w:r>
    </w:p>
    <w:p w:rsidR="0002147B" w:rsidRDefault="0002147B" w:rsidP="0002147B">
      <w:pPr>
        <w:spacing w:before="100" w:beforeAutospacing="1" w:after="100" w:afterAutospacing="1"/>
        <w:outlineLvl w:val="4"/>
      </w:pPr>
      <w:r>
        <w:t>A query in HMS helps you locate record entries meeting specific criteria.</w:t>
      </w:r>
      <w:r w:rsidR="000D6573">
        <w:t xml:space="preserve">  Any of the fields displayed on the front screen of the Record Entries tab can be searched.</w:t>
      </w:r>
      <w:r>
        <w:t xml:space="preserve">  </w:t>
      </w:r>
      <w:r w:rsidR="000D6573">
        <w:t>Some examples include:</w:t>
      </w:r>
    </w:p>
    <w:p w:rsidR="000D6573" w:rsidRDefault="0002147B" w:rsidP="0002147B">
      <w:pPr>
        <w:numPr>
          <w:ilvl w:val="0"/>
          <w:numId w:val="1"/>
        </w:numPr>
      </w:pPr>
      <w:r>
        <w:t xml:space="preserve">Record Group/Collection # </w:t>
      </w:r>
    </w:p>
    <w:p w:rsidR="0002147B" w:rsidRDefault="0002147B" w:rsidP="0002147B">
      <w:pPr>
        <w:numPr>
          <w:ilvl w:val="0"/>
          <w:numId w:val="1"/>
        </w:numPr>
      </w:pPr>
      <w:r>
        <w:t>Record Entry Name</w:t>
      </w:r>
    </w:p>
    <w:p w:rsidR="000D6573" w:rsidRDefault="0002147B" w:rsidP="000D6573">
      <w:pPr>
        <w:numPr>
          <w:ilvl w:val="0"/>
          <w:numId w:val="1"/>
        </w:numPr>
      </w:pPr>
      <w:r>
        <w:t>Finding Aid and Entry #</w:t>
      </w:r>
      <w:r w:rsidR="000D6573" w:rsidRPr="000D6573">
        <w:t xml:space="preserve"> </w:t>
      </w:r>
    </w:p>
    <w:p w:rsidR="000D6573" w:rsidRDefault="000D6573" w:rsidP="000D6573">
      <w:pPr>
        <w:numPr>
          <w:ilvl w:val="0"/>
          <w:numId w:val="1"/>
        </w:numPr>
      </w:pPr>
      <w:r>
        <w:t>Beginning or Ending Location</w:t>
      </w:r>
    </w:p>
    <w:p w:rsidR="000D6573" w:rsidRDefault="00C9193D" w:rsidP="000D6573">
      <w:pPr>
        <w:numPr>
          <w:ilvl w:val="0"/>
          <w:numId w:val="1"/>
        </w:numPr>
      </w:pPr>
      <w:r>
        <w:t>NAID</w:t>
      </w:r>
    </w:p>
    <w:p w:rsidR="000D6573" w:rsidRDefault="000D6573" w:rsidP="000D6573">
      <w:pPr>
        <w:numPr>
          <w:ilvl w:val="0"/>
          <w:numId w:val="1"/>
        </w:numPr>
      </w:pPr>
      <w:r>
        <w:t xml:space="preserve">Comments </w:t>
      </w:r>
    </w:p>
    <w:p w:rsidR="0002147B" w:rsidRDefault="000D6573" w:rsidP="0002147B">
      <w:pPr>
        <w:numPr>
          <w:ilvl w:val="0"/>
          <w:numId w:val="1"/>
        </w:numPr>
      </w:pPr>
      <w:r>
        <w:t>Access Restrictions</w:t>
      </w:r>
    </w:p>
    <w:p w:rsidR="0002147B" w:rsidRDefault="0002147B" w:rsidP="0002147B"/>
    <w:p w:rsidR="0002147B" w:rsidRDefault="0002147B" w:rsidP="0002147B">
      <w:pPr>
        <w:spacing w:after="100" w:afterAutospacing="1"/>
        <w:rPr>
          <w:b/>
          <w:shadow/>
          <w:color w:val="333399"/>
        </w:rPr>
      </w:pPr>
      <w:r>
        <w:rPr>
          <w:b/>
          <w:shadow/>
          <w:color w:val="333399"/>
        </w:rPr>
        <w:t>Query Operators</w:t>
      </w:r>
    </w:p>
    <w:p w:rsidR="000D6573" w:rsidRPr="005C06C3" w:rsidRDefault="000D6573" w:rsidP="005C06C3">
      <w:r w:rsidRPr="005C06C3">
        <w:t xml:space="preserve">Query operators </w:t>
      </w:r>
      <w:r w:rsidR="006B2C59" w:rsidRPr="005C06C3">
        <w:t>are characters that assist in narrowing down</w:t>
      </w:r>
      <w:r w:rsidR="005C06C3" w:rsidRPr="005C06C3">
        <w:t xml:space="preserve"> results</w:t>
      </w:r>
      <w:r w:rsidR="006B2C59" w:rsidRPr="005C06C3">
        <w:t xml:space="preserve"> or making a search more specific.  HMS users are strongly encouraged to use the “wildcard” or * operator when performing most searches.  Using the wildcard instructs the system to search for anything that matches your criteria, regardless of its placement in the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66"/>
        <w:gridCol w:w="2088"/>
      </w:tblGrid>
      <w:tr w:rsidR="0002147B" w:rsidRPr="004756C6">
        <w:trPr>
          <w:tblHeader/>
        </w:trPr>
        <w:tc>
          <w:tcPr>
            <w:tcW w:w="1802" w:type="dxa"/>
            <w:shd w:val="clear" w:color="auto" w:fill="333399"/>
            <w:vAlign w:val="center"/>
          </w:tcPr>
          <w:p w:rsidR="0002147B" w:rsidRPr="004756C6" w:rsidRDefault="0002147B" w:rsidP="00FB0C9A">
            <w:pPr>
              <w:pStyle w:val="pt1text1"/>
              <w:jc w:val="center"/>
              <w:rPr>
                <w:b/>
                <w:color w:val="FFFFFF"/>
              </w:rPr>
            </w:pPr>
            <w:r w:rsidRPr="004756C6">
              <w:rPr>
                <w:b/>
                <w:color w:val="FFFFFF"/>
              </w:rPr>
              <w:t>Query Operator</w:t>
            </w:r>
          </w:p>
        </w:tc>
        <w:tc>
          <w:tcPr>
            <w:tcW w:w="4966" w:type="dxa"/>
            <w:shd w:val="clear" w:color="auto" w:fill="333399"/>
            <w:vAlign w:val="center"/>
          </w:tcPr>
          <w:p w:rsidR="0002147B" w:rsidRPr="004756C6" w:rsidRDefault="0002147B" w:rsidP="00FB0C9A">
            <w:pPr>
              <w:pStyle w:val="pt1text1"/>
              <w:jc w:val="center"/>
              <w:rPr>
                <w:b/>
                <w:color w:val="FFFFFF"/>
              </w:rPr>
            </w:pPr>
            <w:r w:rsidRPr="004756C6">
              <w:rPr>
                <w:b/>
                <w:color w:val="FFFFFF"/>
              </w:rPr>
              <w:t>Purpose</w:t>
            </w:r>
          </w:p>
        </w:tc>
        <w:tc>
          <w:tcPr>
            <w:tcW w:w="2088" w:type="dxa"/>
            <w:shd w:val="clear" w:color="auto" w:fill="333399"/>
            <w:vAlign w:val="center"/>
          </w:tcPr>
          <w:p w:rsidR="0002147B" w:rsidRPr="004756C6" w:rsidRDefault="0002147B" w:rsidP="00FB0C9A">
            <w:pPr>
              <w:pStyle w:val="pt1text1"/>
              <w:jc w:val="center"/>
              <w:rPr>
                <w:b/>
                <w:color w:val="FFFFFF"/>
              </w:rPr>
            </w:pPr>
            <w:r w:rsidRPr="004756C6">
              <w:rPr>
                <w:b/>
                <w:color w:val="FFFFFF"/>
              </w:rPr>
              <w:t>Example</w:t>
            </w:r>
          </w:p>
        </w:tc>
      </w:tr>
      <w:tr w:rsidR="0002147B">
        <w:tc>
          <w:tcPr>
            <w:tcW w:w="1802" w:type="dxa"/>
            <w:vAlign w:val="center"/>
          </w:tcPr>
          <w:p w:rsidR="0002147B" w:rsidRDefault="0002147B" w:rsidP="00FB0C9A">
            <w:pPr>
              <w:pStyle w:val="pt1text1"/>
              <w:jc w:val="center"/>
            </w:pPr>
            <w:r>
              <w:t>*</w:t>
            </w:r>
          </w:p>
        </w:tc>
        <w:tc>
          <w:tcPr>
            <w:tcW w:w="4966" w:type="dxa"/>
          </w:tcPr>
          <w:p w:rsidR="0002147B" w:rsidRDefault="0002147B" w:rsidP="00FB0C9A">
            <w:pPr>
              <w:pStyle w:val="pt1text1"/>
            </w:pPr>
            <w:r>
              <w:t xml:space="preserve">Wildcard.  Placed anywhere in a string, returns records containing the string or containing the string plus any additional characters at the position at which the asterisk appears, including a space.  </w:t>
            </w:r>
          </w:p>
        </w:tc>
        <w:tc>
          <w:tcPr>
            <w:tcW w:w="2088" w:type="dxa"/>
          </w:tcPr>
          <w:p w:rsidR="0002147B" w:rsidRDefault="0002147B" w:rsidP="00FB0C9A">
            <w:pPr>
              <w:pStyle w:val="pt1text1"/>
            </w:pPr>
            <w:r>
              <w:t xml:space="preserve">Car* finds Car, </w:t>
            </w:r>
            <w:smartTag w:uri="urn:schemas-microsoft-com:office:smarttags" w:element="City">
              <w:smartTag w:uri="urn:schemas-microsoft-com:office:smarttags" w:element="place">
                <w:r>
                  <w:t>Carson</w:t>
                </w:r>
              </w:smartTag>
            </w:smartTag>
            <w:r>
              <w:t>, and Carbon</w:t>
            </w:r>
          </w:p>
        </w:tc>
      </w:tr>
      <w:tr w:rsidR="0002147B">
        <w:tc>
          <w:tcPr>
            <w:tcW w:w="1802" w:type="dxa"/>
            <w:vAlign w:val="center"/>
          </w:tcPr>
          <w:p w:rsidR="0002147B" w:rsidRDefault="0002147B" w:rsidP="00FB0C9A">
            <w:pPr>
              <w:pStyle w:val="pt1text1"/>
              <w:jc w:val="center"/>
            </w:pPr>
            <w:r>
              <w:t>?</w:t>
            </w:r>
          </w:p>
        </w:tc>
        <w:tc>
          <w:tcPr>
            <w:tcW w:w="4966" w:type="dxa"/>
          </w:tcPr>
          <w:p w:rsidR="0002147B" w:rsidRDefault="0002147B" w:rsidP="00FB0C9A">
            <w:pPr>
              <w:pStyle w:val="pt1text1"/>
            </w:pPr>
            <w:r>
              <w:t xml:space="preserve">Wildcard.  Placed anywhere in the string, returns records containing the characters specified in the string, such that any single character may appear at the location of the ?.  </w:t>
            </w:r>
          </w:p>
        </w:tc>
        <w:tc>
          <w:tcPr>
            <w:tcW w:w="2088" w:type="dxa"/>
          </w:tcPr>
          <w:p w:rsidR="0002147B" w:rsidRDefault="0002147B" w:rsidP="00FB0C9A">
            <w:pPr>
              <w:pStyle w:val="pt1text1"/>
            </w:pPr>
            <w:proofErr w:type="spellStart"/>
            <w:r>
              <w:t>T?pe</w:t>
            </w:r>
            <w:proofErr w:type="spellEnd"/>
            <w:r>
              <w:t xml:space="preserve"> find type, tape, but not tripe</w:t>
            </w:r>
          </w:p>
        </w:tc>
      </w:tr>
      <w:tr w:rsidR="0002147B">
        <w:tc>
          <w:tcPr>
            <w:tcW w:w="1802" w:type="dxa"/>
            <w:vAlign w:val="center"/>
          </w:tcPr>
          <w:p w:rsidR="0002147B" w:rsidRDefault="0002147B" w:rsidP="00FB0C9A">
            <w:pPr>
              <w:pStyle w:val="pt1text1"/>
              <w:jc w:val="center"/>
            </w:pPr>
            <w:r>
              <w:t>=</w:t>
            </w:r>
          </w:p>
        </w:tc>
        <w:tc>
          <w:tcPr>
            <w:tcW w:w="4966" w:type="dxa"/>
          </w:tcPr>
          <w:p w:rsidR="0002147B" w:rsidRDefault="0002147B" w:rsidP="00FB0C9A">
            <w:pPr>
              <w:pStyle w:val="pt1text1"/>
            </w:pPr>
            <w:r>
              <w:t xml:space="preserve">Placed before a value, returns records containing a value equal to the query value </w:t>
            </w:r>
          </w:p>
        </w:tc>
        <w:tc>
          <w:tcPr>
            <w:tcW w:w="2088" w:type="dxa"/>
          </w:tcPr>
          <w:p w:rsidR="0002147B" w:rsidRDefault="0002147B" w:rsidP="00FB0C9A">
            <w:pPr>
              <w:pStyle w:val="pt1text1"/>
            </w:pPr>
            <w:r>
              <w:t>= CA placed in the state field returns all records in CA</w:t>
            </w:r>
          </w:p>
        </w:tc>
      </w:tr>
      <w:tr w:rsidR="0002147B">
        <w:tc>
          <w:tcPr>
            <w:tcW w:w="1802" w:type="dxa"/>
            <w:vAlign w:val="center"/>
          </w:tcPr>
          <w:p w:rsidR="0002147B" w:rsidRDefault="0002147B" w:rsidP="00FB0C9A">
            <w:pPr>
              <w:pStyle w:val="pt1text1"/>
              <w:jc w:val="center"/>
            </w:pPr>
            <w:r>
              <w:t>&gt;, &lt;, &lt;&gt;</w:t>
            </w:r>
          </w:p>
        </w:tc>
        <w:tc>
          <w:tcPr>
            <w:tcW w:w="4966" w:type="dxa"/>
          </w:tcPr>
          <w:p w:rsidR="0002147B" w:rsidRDefault="0002147B" w:rsidP="00FB0C9A">
            <w:pPr>
              <w:pStyle w:val="pt1text1"/>
            </w:pPr>
            <w:r>
              <w:t>Any of these, placed before a value, returns containing a value that is greater than (&gt;), less than (&lt;), or not equal to (&lt;&gt;) the query value</w:t>
            </w:r>
          </w:p>
        </w:tc>
        <w:tc>
          <w:tcPr>
            <w:tcW w:w="2088" w:type="dxa"/>
          </w:tcPr>
          <w:p w:rsidR="0002147B" w:rsidRDefault="0002147B" w:rsidP="00FB0C9A">
            <w:pPr>
              <w:pStyle w:val="pt1text1"/>
            </w:pPr>
            <w:r>
              <w:t xml:space="preserve">&gt; 4/25/01 retrieves all records after </w:t>
            </w:r>
            <w:smartTag w:uri="urn:schemas-microsoft-com:office:smarttags" w:element="date">
              <w:smartTagPr>
                <w:attr w:name="Year" w:val="2001"/>
                <w:attr w:name="Day" w:val="25"/>
                <w:attr w:name="Month" w:val="4"/>
              </w:smartTagPr>
              <w:r>
                <w:t>April 25, 2001</w:t>
              </w:r>
            </w:smartTag>
          </w:p>
        </w:tc>
      </w:tr>
      <w:tr w:rsidR="0002147B">
        <w:tc>
          <w:tcPr>
            <w:tcW w:w="1802" w:type="dxa"/>
            <w:vAlign w:val="center"/>
          </w:tcPr>
          <w:p w:rsidR="0002147B" w:rsidRDefault="0002147B" w:rsidP="00FB0C9A">
            <w:pPr>
              <w:pStyle w:val="pt1text1"/>
              <w:jc w:val="center"/>
            </w:pPr>
            <w:r>
              <w:lastRenderedPageBreak/>
              <w:t>&lt;= or &gt;=</w:t>
            </w:r>
          </w:p>
        </w:tc>
        <w:tc>
          <w:tcPr>
            <w:tcW w:w="4966" w:type="dxa"/>
          </w:tcPr>
          <w:p w:rsidR="0002147B" w:rsidRDefault="0002147B" w:rsidP="00FB0C9A">
            <w:pPr>
              <w:pStyle w:val="pt1text1"/>
            </w:pPr>
            <w:r>
              <w:t>Placed before a value, returns records containing a value greater than or equal to (&gt;=) or less than or equal to (&lt;=) the query value</w:t>
            </w:r>
          </w:p>
        </w:tc>
        <w:tc>
          <w:tcPr>
            <w:tcW w:w="2088" w:type="dxa"/>
          </w:tcPr>
          <w:p w:rsidR="0002147B" w:rsidRDefault="0002147B" w:rsidP="00FB0C9A">
            <w:pPr>
              <w:pStyle w:val="pt1text1"/>
            </w:pPr>
            <w:r>
              <w:t>&gt;= 500 returns records in which the value in the query field is greater than or equal to 500</w:t>
            </w:r>
          </w:p>
        </w:tc>
      </w:tr>
      <w:tr w:rsidR="0002147B">
        <w:tc>
          <w:tcPr>
            <w:tcW w:w="1802" w:type="dxa"/>
            <w:vAlign w:val="center"/>
          </w:tcPr>
          <w:p w:rsidR="0002147B" w:rsidRDefault="0002147B" w:rsidP="00FB0C9A">
            <w:pPr>
              <w:pStyle w:val="pt1text1"/>
              <w:jc w:val="center"/>
            </w:pPr>
            <w:r>
              <w:t>LIKE, like, NOT LIKE, not like</w:t>
            </w:r>
          </w:p>
        </w:tc>
        <w:tc>
          <w:tcPr>
            <w:tcW w:w="4966" w:type="dxa"/>
          </w:tcPr>
          <w:p w:rsidR="0002147B" w:rsidRDefault="0002147B" w:rsidP="00FB0C9A">
            <w:pPr>
              <w:pStyle w:val="pt1text1"/>
            </w:pPr>
            <w:r>
              <w:t>Placed before a value, returns records containing the value (LIKE or like) or not containing the value (NOT LIKE or not like)</w:t>
            </w:r>
          </w:p>
        </w:tc>
        <w:tc>
          <w:tcPr>
            <w:tcW w:w="2088" w:type="dxa"/>
          </w:tcPr>
          <w:p w:rsidR="0002147B" w:rsidRDefault="0002147B" w:rsidP="00FB0C9A">
            <w:pPr>
              <w:pStyle w:val="pt1text1"/>
            </w:pPr>
            <w:r>
              <w:t xml:space="preserve">LIKE </w:t>
            </w:r>
            <w:proofErr w:type="spellStart"/>
            <w:r>
              <w:t>Smi</w:t>
            </w:r>
            <w:proofErr w:type="spellEnd"/>
            <w:r>
              <w:t xml:space="preserve">* returns all records that start with </w:t>
            </w:r>
            <w:proofErr w:type="spellStart"/>
            <w:r>
              <w:t>Smi</w:t>
            </w:r>
            <w:proofErr w:type="spellEnd"/>
          </w:p>
        </w:tc>
      </w:tr>
      <w:tr w:rsidR="0002147B">
        <w:tc>
          <w:tcPr>
            <w:tcW w:w="1802" w:type="dxa"/>
            <w:vAlign w:val="center"/>
          </w:tcPr>
          <w:p w:rsidR="0002147B" w:rsidRDefault="0002147B" w:rsidP="00FB0C9A">
            <w:pPr>
              <w:pStyle w:val="pt1text1"/>
              <w:jc w:val="center"/>
            </w:pPr>
            <w:r>
              <w:t>IS NULL, is null</w:t>
            </w:r>
          </w:p>
        </w:tc>
        <w:tc>
          <w:tcPr>
            <w:tcW w:w="4966" w:type="dxa"/>
          </w:tcPr>
          <w:p w:rsidR="0002147B" w:rsidRDefault="0002147B" w:rsidP="00FB0C9A">
            <w:pPr>
              <w:pStyle w:val="pt1text1"/>
            </w:pPr>
            <w:r>
              <w:t xml:space="preserve">Placed in the query field, returns records for which the query field is blank </w:t>
            </w:r>
          </w:p>
        </w:tc>
        <w:tc>
          <w:tcPr>
            <w:tcW w:w="2088" w:type="dxa"/>
          </w:tcPr>
          <w:p w:rsidR="0002147B" w:rsidRDefault="0002147B" w:rsidP="00FB0C9A">
            <w:pPr>
              <w:pStyle w:val="pt1text1"/>
            </w:pPr>
          </w:p>
        </w:tc>
      </w:tr>
      <w:tr w:rsidR="0002147B">
        <w:tc>
          <w:tcPr>
            <w:tcW w:w="1802" w:type="dxa"/>
            <w:vAlign w:val="center"/>
          </w:tcPr>
          <w:p w:rsidR="0002147B" w:rsidRDefault="0002147B" w:rsidP="00FB0C9A">
            <w:pPr>
              <w:pStyle w:val="pt1text1"/>
              <w:jc w:val="center"/>
            </w:pPr>
            <w:r>
              <w:t>IS NOT NULL, is not null</w:t>
            </w:r>
          </w:p>
        </w:tc>
        <w:tc>
          <w:tcPr>
            <w:tcW w:w="4966" w:type="dxa"/>
          </w:tcPr>
          <w:p w:rsidR="0002147B" w:rsidRDefault="0002147B" w:rsidP="00FB0C9A">
            <w:pPr>
              <w:pStyle w:val="pt1text1"/>
            </w:pPr>
            <w:r>
              <w:t>Placed in the query field, returns records for which the query field is not blank</w:t>
            </w:r>
          </w:p>
        </w:tc>
        <w:tc>
          <w:tcPr>
            <w:tcW w:w="2088" w:type="dxa"/>
          </w:tcPr>
          <w:p w:rsidR="0002147B" w:rsidRDefault="0002147B" w:rsidP="00FB0C9A">
            <w:pPr>
              <w:pStyle w:val="pt1text1"/>
            </w:pPr>
          </w:p>
        </w:tc>
      </w:tr>
      <w:tr w:rsidR="0002147B" w:rsidRPr="004756C6">
        <w:tc>
          <w:tcPr>
            <w:tcW w:w="1802" w:type="dxa"/>
            <w:vAlign w:val="center"/>
          </w:tcPr>
          <w:p w:rsidR="0002147B" w:rsidRDefault="0002147B" w:rsidP="00FB0C9A">
            <w:pPr>
              <w:pStyle w:val="pt1text1"/>
              <w:jc w:val="center"/>
            </w:pPr>
            <w:r>
              <w:t>AND, and</w:t>
            </w:r>
          </w:p>
        </w:tc>
        <w:tc>
          <w:tcPr>
            <w:tcW w:w="4966" w:type="dxa"/>
          </w:tcPr>
          <w:p w:rsidR="0002147B" w:rsidRDefault="0002147B" w:rsidP="00FB0C9A">
            <w:pPr>
              <w:pStyle w:val="pt1text1"/>
            </w:pPr>
            <w:bookmarkStart w:id="0" w:name="wp1008842"/>
            <w:bookmarkEnd w:id="0"/>
            <w:r w:rsidRPr="0092438E">
              <w:t>Placed between values, returns only records for which all the given conditions are true.</w:t>
            </w:r>
          </w:p>
        </w:tc>
        <w:tc>
          <w:tcPr>
            <w:tcW w:w="2088" w:type="dxa"/>
          </w:tcPr>
          <w:p w:rsidR="0002147B" w:rsidRPr="004756C6" w:rsidRDefault="0002147B" w:rsidP="00FB0C9A">
            <w:pPr>
              <w:pStyle w:val="pt1text1"/>
              <w:rPr>
                <w:i/>
              </w:rPr>
            </w:pPr>
            <w:r w:rsidRPr="004756C6">
              <w:rPr>
                <w:i/>
              </w:rPr>
              <w:t xml:space="preserve">Army and Navy </w:t>
            </w:r>
            <w:r w:rsidRPr="0092438E">
              <w:t>will return all records that have both the word army and the word navy in the query field</w:t>
            </w:r>
          </w:p>
        </w:tc>
      </w:tr>
      <w:tr w:rsidR="0002147B">
        <w:tc>
          <w:tcPr>
            <w:tcW w:w="1802" w:type="dxa"/>
            <w:vAlign w:val="center"/>
          </w:tcPr>
          <w:p w:rsidR="0002147B" w:rsidRDefault="0002147B" w:rsidP="00FB0C9A">
            <w:pPr>
              <w:pStyle w:val="pt1text1"/>
              <w:jc w:val="center"/>
            </w:pPr>
            <w:r>
              <w:t>OR, or</w:t>
            </w:r>
          </w:p>
        </w:tc>
        <w:tc>
          <w:tcPr>
            <w:tcW w:w="4966" w:type="dxa"/>
          </w:tcPr>
          <w:p w:rsidR="0002147B" w:rsidRDefault="0002147B" w:rsidP="00FB0C9A">
            <w:pPr>
              <w:pStyle w:val="pt1text1"/>
            </w:pPr>
            <w:bookmarkStart w:id="1" w:name="wp1008848"/>
            <w:bookmarkEnd w:id="1"/>
            <w:r w:rsidRPr="0092438E">
              <w:t>Placed between values, returns records for which at least one condition is true.</w:t>
            </w:r>
          </w:p>
        </w:tc>
        <w:tc>
          <w:tcPr>
            <w:tcW w:w="2088" w:type="dxa"/>
          </w:tcPr>
          <w:p w:rsidR="0002147B" w:rsidRDefault="0002147B" w:rsidP="00FB0C9A">
            <w:pPr>
              <w:pStyle w:val="pt1text1"/>
            </w:pPr>
            <w:r w:rsidRPr="004756C6">
              <w:rPr>
                <w:i/>
              </w:rPr>
              <w:t xml:space="preserve">Army or Navy </w:t>
            </w:r>
            <w:r w:rsidRPr="0092438E">
              <w:t xml:space="preserve">will return all records that have </w:t>
            </w:r>
            <w:r>
              <w:t>either the</w:t>
            </w:r>
            <w:r w:rsidRPr="0092438E">
              <w:t xml:space="preserve"> word army </w:t>
            </w:r>
            <w:r>
              <w:t>or</w:t>
            </w:r>
            <w:r w:rsidRPr="0092438E">
              <w:t xml:space="preserve"> the word navy in the query field</w:t>
            </w:r>
          </w:p>
        </w:tc>
      </w:tr>
      <w:tr w:rsidR="0002147B">
        <w:tc>
          <w:tcPr>
            <w:tcW w:w="1802" w:type="dxa"/>
            <w:vAlign w:val="center"/>
          </w:tcPr>
          <w:p w:rsidR="0002147B" w:rsidRDefault="0002147B" w:rsidP="00FB0C9A">
            <w:pPr>
              <w:pStyle w:val="pt1text1"/>
              <w:jc w:val="center"/>
            </w:pPr>
            <w:r>
              <w:t>NOT, not</w:t>
            </w:r>
          </w:p>
        </w:tc>
        <w:tc>
          <w:tcPr>
            <w:tcW w:w="4966" w:type="dxa"/>
          </w:tcPr>
          <w:p w:rsidR="0002147B" w:rsidRPr="0092438E" w:rsidRDefault="0002147B" w:rsidP="00FB0C9A">
            <w:pPr>
              <w:pStyle w:val="pt1text1"/>
            </w:pPr>
            <w:bookmarkStart w:id="2" w:name="wp1008855"/>
            <w:bookmarkEnd w:id="2"/>
            <w:r w:rsidRPr="0092438E">
              <w:t>Placed before a value, returns only records that do not contain the value.</w:t>
            </w:r>
          </w:p>
        </w:tc>
        <w:tc>
          <w:tcPr>
            <w:tcW w:w="2088" w:type="dxa"/>
          </w:tcPr>
          <w:p w:rsidR="0002147B" w:rsidRDefault="0002147B" w:rsidP="00FB0C9A">
            <w:pPr>
              <w:pStyle w:val="pt1text1"/>
            </w:pPr>
            <w:r w:rsidRPr="004756C6">
              <w:rPr>
                <w:i/>
              </w:rPr>
              <w:t>NOT Army</w:t>
            </w:r>
            <w:r>
              <w:t xml:space="preserve"> will return all records that do not have the word Army in the query field</w:t>
            </w:r>
          </w:p>
        </w:tc>
      </w:tr>
    </w:tbl>
    <w:p w:rsidR="0002147B" w:rsidRDefault="0002147B"/>
    <w:p w:rsidR="0002147B" w:rsidRDefault="0002147B"/>
    <w:p w:rsidR="0002147B" w:rsidRPr="00515F9B" w:rsidRDefault="0002147B" w:rsidP="0002147B">
      <w:pPr>
        <w:spacing w:after="100" w:afterAutospacing="1"/>
        <w:rPr>
          <w:b/>
          <w:shadow/>
          <w:color w:val="333399"/>
        </w:rPr>
      </w:pPr>
      <w:r>
        <w:rPr>
          <w:b/>
          <w:shadow/>
          <w:color w:val="333399"/>
        </w:rPr>
        <w:t>Using the Query Assistant</w:t>
      </w:r>
    </w:p>
    <w:p w:rsidR="0002147B" w:rsidRPr="006B2C59" w:rsidRDefault="006B2C59" w:rsidP="0002147B">
      <w:pPr>
        <w:autoSpaceDE w:val="0"/>
        <w:autoSpaceDN w:val="0"/>
        <w:adjustRightInd w:val="0"/>
      </w:pPr>
      <w:r w:rsidRPr="006B2C59">
        <w:t xml:space="preserve">The query assistant allows you to search up to four different fields at once.  You can either search for entries that match ALL or ANY of the designated criteria.  The query assistant is also useful for those who want to avoid query operators. </w:t>
      </w:r>
    </w:p>
    <w:p w:rsidR="006B2C59" w:rsidRPr="003F396B" w:rsidRDefault="006B2C59" w:rsidP="0002147B">
      <w:pPr>
        <w:autoSpaceDE w:val="0"/>
        <w:autoSpaceDN w:val="0"/>
        <w:adjustRightInd w:val="0"/>
      </w:pPr>
    </w:p>
    <w:p w:rsidR="0002147B" w:rsidRDefault="0002147B" w:rsidP="0002147B">
      <w:pPr>
        <w:autoSpaceDE w:val="0"/>
        <w:autoSpaceDN w:val="0"/>
        <w:adjustRightInd w:val="0"/>
      </w:pPr>
      <w:bookmarkStart w:id="3" w:name="wp1004331"/>
      <w:bookmarkEnd w:id="3"/>
      <w:r w:rsidRPr="003F396B">
        <w:t>To perform a query using the Query Assistant:</w:t>
      </w:r>
    </w:p>
    <w:p w:rsidR="0002147B" w:rsidRPr="003F396B" w:rsidRDefault="0002147B" w:rsidP="0002147B">
      <w:pPr>
        <w:numPr>
          <w:ilvl w:val="0"/>
          <w:numId w:val="2"/>
        </w:numPr>
        <w:autoSpaceDE w:val="0"/>
        <w:autoSpaceDN w:val="0"/>
        <w:adjustRightInd w:val="0"/>
      </w:pPr>
      <w:bookmarkStart w:id="4" w:name="wp1004332"/>
      <w:bookmarkStart w:id="5" w:name="wp1004333"/>
      <w:bookmarkEnd w:id="4"/>
      <w:bookmarkEnd w:id="5"/>
      <w:r w:rsidRPr="003F396B">
        <w:t xml:space="preserve">In the list or form, click </w:t>
      </w:r>
      <w:r>
        <w:t xml:space="preserve">the </w:t>
      </w:r>
      <w:r w:rsidR="00607414">
        <w:rPr>
          <w:noProof/>
        </w:rPr>
        <w:drawing>
          <wp:inline distT="0" distB="0" distL="0" distR="0">
            <wp:extent cx="419100" cy="171450"/>
            <wp:effectExtent l="19050" t="0" r="0" b="0"/>
            <wp:docPr id="1" name="Picture 1" descr="Wor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50C"/>
                    <pic:cNvPicPr>
                      <a:picLocks noChangeAspect="1" noChangeArrowheads="1"/>
                    </pic:cNvPicPr>
                  </pic:nvPicPr>
                  <pic:blipFill>
                    <a:blip r:embed="rId5" cstate="print"/>
                    <a:srcRect/>
                    <a:stretch>
                      <a:fillRect/>
                    </a:stretch>
                  </pic:blipFill>
                  <pic:spPr bwMode="auto">
                    <a:xfrm>
                      <a:off x="0" y="0"/>
                      <a:ext cx="419100" cy="171450"/>
                    </a:xfrm>
                    <a:prstGeom prst="rect">
                      <a:avLst/>
                    </a:prstGeom>
                    <a:noFill/>
                    <a:ln w="9525">
                      <a:noFill/>
                      <a:miter lim="800000"/>
                      <a:headEnd/>
                      <a:tailEnd/>
                    </a:ln>
                  </pic:spPr>
                </pic:pic>
              </a:graphicData>
            </a:graphic>
          </wp:inline>
        </w:drawing>
      </w:r>
      <w:r>
        <w:t xml:space="preserve"> button</w:t>
      </w:r>
      <w:r w:rsidRPr="003F396B">
        <w:t xml:space="preserve">. </w:t>
      </w:r>
    </w:p>
    <w:p w:rsidR="0002147B" w:rsidRDefault="0002147B" w:rsidP="0002147B">
      <w:pPr>
        <w:numPr>
          <w:ilvl w:val="0"/>
          <w:numId w:val="2"/>
        </w:numPr>
        <w:autoSpaceDE w:val="0"/>
        <w:autoSpaceDN w:val="0"/>
        <w:adjustRightInd w:val="0"/>
      </w:pPr>
      <w:bookmarkStart w:id="6" w:name="wp1009759"/>
      <w:bookmarkStart w:id="7" w:name="wp1004335"/>
      <w:bookmarkEnd w:id="6"/>
      <w:bookmarkEnd w:id="7"/>
      <w:r w:rsidRPr="003F396B">
        <w:t>Click</w:t>
      </w:r>
      <w:r>
        <w:t xml:space="preserve"> the</w:t>
      </w:r>
      <w:r w:rsidRPr="003F396B">
        <w:t xml:space="preserve"> </w:t>
      </w:r>
      <w:r w:rsidR="00607414">
        <w:rPr>
          <w:noProof/>
        </w:rPr>
        <w:drawing>
          <wp:inline distT="0" distB="0" distL="0" distR="0">
            <wp:extent cx="885825" cy="161925"/>
            <wp:effectExtent l="19050" t="0" r="9525" b="0"/>
            <wp:docPr id="2" name="Picture 2" descr="Wor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510"/>
                    <pic:cNvPicPr>
                      <a:picLocks noChangeAspect="1" noChangeArrowheads="1"/>
                    </pic:cNvPicPr>
                  </pic:nvPicPr>
                  <pic:blipFill>
                    <a:blip r:embed="rId6" cstate="print"/>
                    <a:srcRect/>
                    <a:stretch>
                      <a:fillRect/>
                    </a:stretch>
                  </pic:blipFill>
                  <pic:spPr bwMode="auto">
                    <a:xfrm>
                      <a:off x="0" y="0"/>
                      <a:ext cx="885825" cy="161925"/>
                    </a:xfrm>
                    <a:prstGeom prst="rect">
                      <a:avLst/>
                    </a:prstGeom>
                    <a:noFill/>
                    <a:ln w="9525">
                      <a:noFill/>
                      <a:miter lim="800000"/>
                      <a:headEnd/>
                      <a:tailEnd/>
                    </a:ln>
                  </pic:spPr>
                </pic:pic>
              </a:graphicData>
            </a:graphic>
          </wp:inline>
        </w:drawing>
      </w:r>
      <w:r w:rsidRPr="003F396B">
        <w:t xml:space="preserve"> </w:t>
      </w:r>
      <w:r>
        <w:t>button</w:t>
      </w:r>
      <w:r w:rsidRPr="003F396B">
        <w:t>.</w:t>
      </w:r>
      <w:bookmarkStart w:id="8" w:name="wp1009770"/>
      <w:bookmarkEnd w:id="8"/>
      <w:r w:rsidRPr="003F396B">
        <w:t xml:space="preserve">  The Query Assistant dialog box appears.</w:t>
      </w:r>
    </w:p>
    <w:p w:rsidR="0002147B" w:rsidRPr="003F396B" w:rsidRDefault="0002147B" w:rsidP="0002147B">
      <w:pPr>
        <w:autoSpaceDE w:val="0"/>
        <w:autoSpaceDN w:val="0"/>
        <w:adjustRightInd w:val="0"/>
        <w:ind w:left="360"/>
      </w:pPr>
    </w:p>
    <w:p w:rsidR="0002147B" w:rsidRDefault="00607414" w:rsidP="0002147B">
      <w:pPr>
        <w:autoSpaceDE w:val="0"/>
        <w:autoSpaceDN w:val="0"/>
        <w:adjustRightInd w:val="0"/>
        <w:jc w:val="center"/>
      </w:pPr>
      <w:r>
        <w:rPr>
          <w:noProof/>
        </w:rPr>
        <w:lastRenderedPageBreak/>
        <w:drawing>
          <wp:inline distT="0" distB="0" distL="0" distR="0">
            <wp:extent cx="5010150" cy="2562225"/>
            <wp:effectExtent l="19050" t="0" r="0" b="0"/>
            <wp:docPr id="3" name="Picture 3" descr="Wor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3A3"/>
                    <pic:cNvPicPr>
                      <a:picLocks noChangeAspect="1" noChangeArrowheads="1"/>
                    </pic:cNvPicPr>
                  </pic:nvPicPr>
                  <pic:blipFill>
                    <a:blip r:embed="rId7" cstate="print"/>
                    <a:srcRect/>
                    <a:stretch>
                      <a:fillRect/>
                    </a:stretch>
                  </pic:blipFill>
                  <pic:spPr bwMode="auto">
                    <a:xfrm>
                      <a:off x="0" y="0"/>
                      <a:ext cx="5010150" cy="2562225"/>
                    </a:xfrm>
                    <a:prstGeom prst="rect">
                      <a:avLst/>
                    </a:prstGeom>
                    <a:noFill/>
                    <a:ln w="9525">
                      <a:noFill/>
                      <a:miter lim="800000"/>
                      <a:headEnd/>
                      <a:tailEnd/>
                    </a:ln>
                  </pic:spPr>
                </pic:pic>
              </a:graphicData>
            </a:graphic>
          </wp:inline>
        </w:drawing>
      </w:r>
    </w:p>
    <w:p w:rsidR="0002147B" w:rsidRPr="003F396B" w:rsidRDefault="0002147B" w:rsidP="0002147B">
      <w:pPr>
        <w:autoSpaceDE w:val="0"/>
        <w:autoSpaceDN w:val="0"/>
        <w:adjustRightInd w:val="0"/>
        <w:jc w:val="center"/>
      </w:pPr>
    </w:p>
    <w:p w:rsidR="0002147B" w:rsidRPr="003F396B" w:rsidRDefault="0002147B" w:rsidP="0002147B">
      <w:pPr>
        <w:numPr>
          <w:ilvl w:val="0"/>
          <w:numId w:val="2"/>
        </w:numPr>
        <w:autoSpaceDE w:val="0"/>
        <w:autoSpaceDN w:val="0"/>
        <w:adjustRightInd w:val="0"/>
      </w:pPr>
      <w:bookmarkStart w:id="9" w:name="wp1004336"/>
      <w:bookmarkEnd w:id="9"/>
      <w:r w:rsidRPr="003F396B">
        <w:t xml:space="preserve">In the first </w:t>
      </w:r>
      <w:r>
        <w:t xml:space="preserve">column of the first </w:t>
      </w:r>
      <w:r w:rsidRPr="003F396B">
        <w:t>row</w:t>
      </w:r>
      <w:r>
        <w:t>, select</w:t>
      </w:r>
      <w:r w:rsidRPr="003F396B">
        <w:t xml:space="preserve"> a field to query on</w:t>
      </w:r>
      <w:r>
        <w:t xml:space="preserve"> from the drop-down list</w:t>
      </w:r>
      <w:r w:rsidRPr="003F396B">
        <w:t xml:space="preserve">. </w:t>
      </w:r>
    </w:p>
    <w:p w:rsidR="0002147B" w:rsidRPr="003F396B" w:rsidRDefault="0002147B" w:rsidP="0002147B">
      <w:pPr>
        <w:numPr>
          <w:ilvl w:val="0"/>
          <w:numId w:val="2"/>
        </w:numPr>
        <w:autoSpaceDE w:val="0"/>
        <w:autoSpaceDN w:val="0"/>
        <w:adjustRightInd w:val="0"/>
      </w:pPr>
      <w:r w:rsidRPr="003F396B">
        <w:t>In the</w:t>
      </w:r>
      <w:r>
        <w:t xml:space="preserve"> second column of the</w:t>
      </w:r>
      <w:r w:rsidRPr="003F396B">
        <w:t xml:space="preserve"> first row, </w:t>
      </w:r>
      <w:r>
        <w:t>select</w:t>
      </w:r>
      <w:r w:rsidRPr="003F396B">
        <w:t xml:space="preserve"> an operator for the query</w:t>
      </w:r>
      <w:r>
        <w:t xml:space="preserve"> (e.g., equals, does not equal)</w:t>
      </w:r>
      <w:r w:rsidRPr="003F396B">
        <w:t xml:space="preserve">. </w:t>
      </w:r>
    </w:p>
    <w:p w:rsidR="0002147B" w:rsidRPr="003F396B" w:rsidRDefault="0002147B" w:rsidP="0002147B">
      <w:pPr>
        <w:numPr>
          <w:ilvl w:val="0"/>
          <w:numId w:val="2"/>
        </w:numPr>
        <w:autoSpaceDE w:val="0"/>
        <w:autoSpaceDN w:val="0"/>
        <w:adjustRightInd w:val="0"/>
      </w:pPr>
      <w:r w:rsidRPr="003F396B">
        <w:t xml:space="preserve">In the </w:t>
      </w:r>
      <w:r>
        <w:t xml:space="preserve">third column of the </w:t>
      </w:r>
      <w:r w:rsidRPr="003F396B">
        <w:t xml:space="preserve">first row, </w:t>
      </w:r>
      <w:r>
        <w:t>enter</w:t>
      </w:r>
      <w:r w:rsidRPr="003F396B">
        <w:t xml:space="preserve"> the value you want to query for. </w:t>
      </w:r>
    </w:p>
    <w:p w:rsidR="0002147B" w:rsidRPr="003F396B" w:rsidRDefault="0002147B" w:rsidP="0002147B">
      <w:pPr>
        <w:numPr>
          <w:ilvl w:val="0"/>
          <w:numId w:val="2"/>
        </w:numPr>
        <w:autoSpaceDE w:val="0"/>
        <w:autoSpaceDN w:val="0"/>
        <w:adjustRightInd w:val="0"/>
      </w:pPr>
      <w:bookmarkStart w:id="10" w:name="wp1004339"/>
      <w:bookmarkEnd w:id="10"/>
      <w:r w:rsidRPr="003F396B">
        <w:t xml:space="preserve">Fill in other rows as needed. </w:t>
      </w:r>
    </w:p>
    <w:p w:rsidR="0002147B" w:rsidRPr="003F396B" w:rsidRDefault="0002147B" w:rsidP="0002147B">
      <w:pPr>
        <w:numPr>
          <w:ilvl w:val="0"/>
          <w:numId w:val="2"/>
        </w:numPr>
        <w:autoSpaceDE w:val="0"/>
        <w:autoSpaceDN w:val="0"/>
        <w:adjustRightInd w:val="0"/>
      </w:pPr>
      <w:bookmarkStart w:id="11" w:name="wp1004340"/>
      <w:bookmarkEnd w:id="11"/>
      <w:r w:rsidRPr="003F396B">
        <w:t xml:space="preserve">From the Perform Query Using drop-down list, select AND or </w:t>
      </w:r>
      <w:proofErr w:type="spellStart"/>
      <w:r w:rsidRPr="003F396B">
        <w:t>OR</w:t>
      </w:r>
      <w:proofErr w:type="spellEnd"/>
      <w:r w:rsidRPr="003F396B">
        <w:t xml:space="preserve"> to specify the type of operator you want to use between your criteria. </w:t>
      </w:r>
      <w:bookmarkStart w:id="12" w:name="wp1009792"/>
      <w:bookmarkEnd w:id="12"/>
      <w:r w:rsidRPr="003F396B">
        <w:t>AND will only show results that meet all the criteria. OR will show results that meet any of the criteria.</w:t>
      </w:r>
    </w:p>
    <w:p w:rsidR="0002147B" w:rsidRDefault="0002147B" w:rsidP="0002147B">
      <w:pPr>
        <w:numPr>
          <w:ilvl w:val="0"/>
          <w:numId w:val="2"/>
        </w:numPr>
        <w:autoSpaceDE w:val="0"/>
        <w:autoSpaceDN w:val="0"/>
        <w:adjustRightInd w:val="0"/>
      </w:pPr>
      <w:bookmarkStart w:id="13" w:name="wp1004341"/>
      <w:bookmarkEnd w:id="13"/>
      <w:r w:rsidRPr="003F396B">
        <w:t>Click</w:t>
      </w:r>
      <w:r>
        <w:t xml:space="preserve"> the</w:t>
      </w:r>
      <w:r w:rsidRPr="003F396B">
        <w:t xml:space="preserve"> </w:t>
      </w:r>
      <w:r w:rsidR="00607414">
        <w:rPr>
          <w:noProof/>
        </w:rPr>
        <w:drawing>
          <wp:inline distT="0" distB="0" distL="0" distR="0">
            <wp:extent cx="266700" cy="171450"/>
            <wp:effectExtent l="19050" t="0" r="0" b="0"/>
            <wp:docPr id="4" name="Picture 4" descr="Wor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3A4"/>
                    <pic:cNvPicPr>
                      <a:picLocks noChangeAspect="1" noChangeArrowheads="1"/>
                    </pic:cNvPicPr>
                  </pic:nvPicPr>
                  <pic:blipFill>
                    <a:blip r:embed="rId8" cstate="print"/>
                    <a:srcRect/>
                    <a:stretch>
                      <a:fillRect/>
                    </a:stretch>
                  </pic:blipFill>
                  <pic:spPr bwMode="auto">
                    <a:xfrm>
                      <a:off x="0" y="0"/>
                      <a:ext cx="266700" cy="171450"/>
                    </a:xfrm>
                    <a:prstGeom prst="rect">
                      <a:avLst/>
                    </a:prstGeom>
                    <a:noFill/>
                    <a:ln w="9525">
                      <a:noFill/>
                      <a:miter lim="800000"/>
                      <a:headEnd/>
                      <a:tailEnd/>
                    </a:ln>
                  </pic:spPr>
                </pic:pic>
              </a:graphicData>
            </a:graphic>
          </wp:inline>
        </w:drawing>
      </w:r>
      <w:r>
        <w:t xml:space="preserve"> button</w:t>
      </w:r>
      <w:r w:rsidRPr="003F396B">
        <w:t xml:space="preserve">. </w:t>
      </w:r>
      <w:bookmarkStart w:id="14" w:name="wp1004342"/>
      <w:bookmarkEnd w:id="14"/>
      <w:r w:rsidRPr="003F396B">
        <w:t>The query executes, the Query Assistant closes, and matching records appear.</w:t>
      </w:r>
    </w:p>
    <w:p w:rsidR="0002147B" w:rsidRPr="003F396B" w:rsidRDefault="0002147B" w:rsidP="0002147B">
      <w:pPr>
        <w:autoSpaceDE w:val="0"/>
        <w:autoSpaceDN w:val="0"/>
        <w:adjustRightInd w:val="0"/>
        <w:ind w:left="360"/>
      </w:pPr>
    </w:p>
    <w:p w:rsidR="0002147B" w:rsidRPr="003F396B" w:rsidRDefault="0002147B" w:rsidP="0002147B">
      <w:pPr>
        <w:autoSpaceDE w:val="0"/>
        <w:autoSpaceDN w:val="0"/>
        <w:adjustRightInd w:val="0"/>
      </w:pPr>
      <w:r w:rsidRPr="003F396B">
        <w:t xml:space="preserve">Please note, when you use the Query Assistant, you do not need to enter operators to find the information you are looking for. You can also save your query by clicking Save Query before you execute the query. </w:t>
      </w:r>
    </w:p>
    <w:p w:rsidR="0002147B" w:rsidRDefault="0002147B"/>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6B2C59" w:rsidRDefault="006B2C59" w:rsidP="00FB0C9A">
      <w:pPr>
        <w:spacing w:after="100" w:afterAutospacing="1"/>
        <w:rPr>
          <w:b/>
          <w:shadow/>
          <w:color w:val="333399"/>
        </w:rPr>
      </w:pPr>
    </w:p>
    <w:p w:rsidR="00FB0C9A" w:rsidRDefault="00FB0C9A" w:rsidP="00FB0C9A">
      <w:pPr>
        <w:spacing w:after="100" w:afterAutospacing="1"/>
        <w:rPr>
          <w:b/>
          <w:shadow/>
          <w:color w:val="333399"/>
        </w:rPr>
      </w:pPr>
      <w:r>
        <w:rPr>
          <w:b/>
          <w:shadow/>
          <w:color w:val="333399"/>
        </w:rPr>
        <w:lastRenderedPageBreak/>
        <w:t>Save Query Criteria</w:t>
      </w:r>
    </w:p>
    <w:p w:rsidR="006B2C59" w:rsidRPr="006B2C59" w:rsidRDefault="006B2C59" w:rsidP="00FB0C9A">
      <w:pPr>
        <w:spacing w:after="100" w:afterAutospacing="1"/>
      </w:pPr>
      <w:r w:rsidRPr="006B2C59">
        <w:rPr>
          <w:shadow/>
        </w:rPr>
        <w:t>If you often query for similar criteria, or want to refer back to the results from a particular query, you can save the query.</w:t>
      </w:r>
    </w:p>
    <w:p w:rsidR="00FB0C9A" w:rsidRDefault="00607414" w:rsidP="00FB0C9A">
      <w:pPr>
        <w:numPr>
          <w:ilvl w:val="0"/>
          <w:numId w:val="3"/>
        </w:numPr>
        <w:autoSpaceDE w:val="0"/>
        <w:autoSpaceDN w:val="0"/>
        <w:adjustRightInd w:val="0"/>
      </w:pPr>
      <w:r>
        <w:rPr>
          <w:noProof/>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83185</wp:posOffset>
            </wp:positionV>
            <wp:extent cx="2552700" cy="1581150"/>
            <wp:effectExtent l="19050" t="0" r="0" b="0"/>
            <wp:wrapTight wrapText="bothSides">
              <wp:wrapPolygon edited="0">
                <wp:start x="-161" y="0"/>
                <wp:lineTo x="-161" y="21340"/>
                <wp:lineTo x="21600" y="21340"/>
                <wp:lineTo x="21600" y="0"/>
                <wp:lineTo x="-161" y="0"/>
              </wp:wrapPolygon>
            </wp:wrapTight>
            <wp:docPr id="10" name="Picture 2" descr="Wo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95"/>
                    <pic:cNvPicPr>
                      <a:picLocks noChangeAspect="1" noChangeArrowheads="1"/>
                    </pic:cNvPicPr>
                  </pic:nvPicPr>
                  <pic:blipFill>
                    <a:blip r:embed="rId9" cstate="print"/>
                    <a:srcRect/>
                    <a:stretch>
                      <a:fillRect/>
                    </a:stretch>
                  </pic:blipFill>
                  <pic:spPr bwMode="auto">
                    <a:xfrm>
                      <a:off x="0" y="0"/>
                      <a:ext cx="2552700" cy="1581150"/>
                    </a:xfrm>
                    <a:prstGeom prst="rect">
                      <a:avLst/>
                    </a:prstGeom>
                    <a:noFill/>
                    <a:ln w="9525">
                      <a:noFill/>
                      <a:miter lim="800000"/>
                      <a:headEnd/>
                      <a:tailEnd/>
                    </a:ln>
                  </pic:spPr>
                </pic:pic>
              </a:graphicData>
            </a:graphic>
          </wp:anchor>
        </w:drawing>
      </w:r>
      <w:r w:rsidR="00FB0C9A">
        <w:t xml:space="preserve">Create and run the query. </w:t>
      </w:r>
    </w:p>
    <w:p w:rsidR="00FB0C9A" w:rsidRDefault="00FB0C9A" w:rsidP="00FB0C9A">
      <w:pPr>
        <w:numPr>
          <w:ilvl w:val="0"/>
          <w:numId w:val="3"/>
        </w:numPr>
        <w:autoSpaceDE w:val="0"/>
        <w:autoSpaceDN w:val="0"/>
        <w:adjustRightInd w:val="0"/>
      </w:pPr>
      <w:r>
        <w:t>From the application-level menu, select Edit.</w:t>
      </w:r>
    </w:p>
    <w:p w:rsidR="00FB0C9A" w:rsidRDefault="00FB0C9A" w:rsidP="00FB0C9A">
      <w:pPr>
        <w:numPr>
          <w:ilvl w:val="0"/>
          <w:numId w:val="3"/>
        </w:numPr>
        <w:autoSpaceDE w:val="0"/>
        <w:autoSpaceDN w:val="0"/>
        <w:adjustRightInd w:val="0"/>
      </w:pPr>
      <w:r>
        <w:t>Select the Query option.</w:t>
      </w:r>
    </w:p>
    <w:p w:rsidR="00FB0C9A" w:rsidRDefault="00FB0C9A" w:rsidP="00FB0C9A">
      <w:pPr>
        <w:numPr>
          <w:ilvl w:val="0"/>
          <w:numId w:val="3"/>
        </w:numPr>
        <w:autoSpaceDE w:val="0"/>
        <w:autoSpaceDN w:val="0"/>
        <w:adjustRightInd w:val="0"/>
      </w:pPr>
      <w:r>
        <w:t>Select the Save As option.</w:t>
      </w:r>
    </w:p>
    <w:p w:rsidR="00FB0C9A" w:rsidRDefault="00FB0C9A" w:rsidP="00FB0C9A">
      <w:pPr>
        <w:numPr>
          <w:ilvl w:val="0"/>
          <w:numId w:val="3"/>
        </w:numPr>
        <w:autoSpaceDE w:val="0"/>
        <w:autoSpaceDN w:val="0"/>
        <w:adjustRightInd w:val="0"/>
      </w:pPr>
      <w:r>
        <w:t>In the Save As dialog box, type a name in the Query Name field.</w:t>
      </w:r>
    </w:p>
    <w:p w:rsidR="00FB0C9A" w:rsidRDefault="00FB0C9A" w:rsidP="00FB0C9A">
      <w:pPr>
        <w:numPr>
          <w:ilvl w:val="0"/>
          <w:numId w:val="3"/>
        </w:numPr>
        <w:autoSpaceDE w:val="0"/>
        <w:autoSpaceDN w:val="0"/>
        <w:adjustRightInd w:val="0"/>
      </w:pPr>
      <w:r>
        <w:t xml:space="preserve">Click the </w:t>
      </w:r>
      <w:r w:rsidR="00607414">
        <w:rPr>
          <w:noProof/>
        </w:rPr>
        <w:drawing>
          <wp:inline distT="0" distB="0" distL="0" distR="0">
            <wp:extent cx="276225" cy="171450"/>
            <wp:effectExtent l="19050" t="0" r="9525" b="0"/>
            <wp:docPr id="5" name="Picture 5" descr="Wo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97"/>
                    <pic:cNvPicPr>
                      <a:picLocks noChangeAspect="1" noChangeArrowheads="1"/>
                    </pic:cNvPicPr>
                  </pic:nvPicPr>
                  <pic:blipFill>
                    <a:blip r:embed="rId10" cstate="print"/>
                    <a:srcRect/>
                    <a:stretch>
                      <a:fillRect/>
                    </a:stretch>
                  </pic:blipFill>
                  <pic:spPr bwMode="auto">
                    <a:xfrm>
                      <a:off x="0" y="0"/>
                      <a:ext cx="276225" cy="171450"/>
                    </a:xfrm>
                    <a:prstGeom prst="rect">
                      <a:avLst/>
                    </a:prstGeom>
                    <a:noFill/>
                    <a:ln w="9525">
                      <a:noFill/>
                      <a:miter lim="800000"/>
                      <a:headEnd/>
                      <a:tailEnd/>
                    </a:ln>
                  </pic:spPr>
                </pic:pic>
              </a:graphicData>
            </a:graphic>
          </wp:inline>
        </w:drawing>
      </w:r>
      <w:r>
        <w:t xml:space="preserve"> button.  </w:t>
      </w:r>
      <w:bookmarkStart w:id="15" w:name="wp1004291"/>
      <w:bookmarkEnd w:id="15"/>
      <w:r w:rsidRPr="00515F9B">
        <w:t>The saved query now appear</w:t>
      </w:r>
      <w:r w:rsidR="006B2C59">
        <w:t>s in the Queries drop-down list at the top right corner of the Record Entries tab.</w:t>
      </w:r>
    </w:p>
    <w:p w:rsidR="00FB0C9A" w:rsidRDefault="00FB0C9A" w:rsidP="00FB0C9A">
      <w:pPr>
        <w:autoSpaceDE w:val="0"/>
        <w:autoSpaceDN w:val="0"/>
        <w:adjustRightInd w:val="0"/>
      </w:pPr>
    </w:p>
    <w:p w:rsidR="00FB0C9A" w:rsidRDefault="00607414" w:rsidP="00FB0C9A">
      <w:pPr>
        <w:spacing w:before="100" w:beforeAutospacing="1" w:after="100" w:afterAutospacing="1"/>
        <w:jc w:val="center"/>
        <w:outlineLvl w:val="4"/>
      </w:pPr>
      <w:r>
        <w:rPr>
          <w:noProof/>
        </w:rPr>
        <w:drawing>
          <wp:inline distT="0" distB="0" distL="0" distR="0">
            <wp:extent cx="2819400" cy="628650"/>
            <wp:effectExtent l="1905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cstate="print"/>
                    <a:srcRect/>
                    <a:stretch>
                      <a:fillRect/>
                    </a:stretch>
                  </pic:blipFill>
                  <pic:spPr bwMode="auto">
                    <a:xfrm>
                      <a:off x="0" y="0"/>
                      <a:ext cx="2819400" cy="628650"/>
                    </a:xfrm>
                    <a:prstGeom prst="rect">
                      <a:avLst/>
                    </a:prstGeom>
                    <a:noFill/>
                    <a:ln w="9525">
                      <a:noFill/>
                      <a:miter lim="800000"/>
                      <a:headEnd/>
                      <a:tailEnd/>
                    </a:ln>
                  </pic:spPr>
                </pic:pic>
              </a:graphicData>
            </a:graphic>
          </wp:inline>
        </w:drawing>
      </w:r>
    </w:p>
    <w:p w:rsidR="00FB0C9A" w:rsidRDefault="00FB0C9A"/>
    <w:p w:rsidR="00FB0C9A" w:rsidRDefault="00FB0C9A"/>
    <w:p w:rsidR="0002147B" w:rsidRPr="0002147B" w:rsidRDefault="0002147B" w:rsidP="0002147B">
      <w:pPr>
        <w:jc w:val="center"/>
        <w:rPr>
          <w:sz w:val="28"/>
          <w:szCs w:val="28"/>
        </w:rPr>
      </w:pPr>
      <w:r w:rsidRPr="0002147B">
        <w:rPr>
          <w:sz w:val="28"/>
          <w:szCs w:val="28"/>
        </w:rPr>
        <w:t>Searches</w:t>
      </w:r>
    </w:p>
    <w:p w:rsidR="0002147B" w:rsidRDefault="0002147B" w:rsidP="0002147B">
      <w:pPr>
        <w:spacing w:before="100" w:beforeAutospacing="1" w:after="100" w:afterAutospacing="1"/>
        <w:outlineLvl w:val="4"/>
      </w:pPr>
      <w:r>
        <w:t>In general, Search helps you locate record entries using criteria that are not part of its details, but associated to it.  You would use search to find a record entry by:</w:t>
      </w:r>
    </w:p>
    <w:p w:rsidR="0002147B" w:rsidRDefault="0002147B" w:rsidP="0002147B">
      <w:pPr>
        <w:numPr>
          <w:ilvl w:val="0"/>
          <w:numId w:val="1"/>
        </w:numPr>
      </w:pPr>
      <w:r>
        <w:t xml:space="preserve">Legacy Numbers (Accession #, </w:t>
      </w:r>
      <w:smartTag w:uri="urn:schemas-microsoft-com:office:smarttags" w:element="place">
        <w:r>
          <w:t>Lot</w:t>
        </w:r>
      </w:smartTag>
      <w:r>
        <w:t xml:space="preserve"> File #, FRC Transfer #, etc.)</w:t>
      </w:r>
    </w:p>
    <w:p w:rsidR="0002147B" w:rsidRDefault="0002147B" w:rsidP="0002147B">
      <w:pPr>
        <w:numPr>
          <w:ilvl w:val="0"/>
          <w:numId w:val="1"/>
        </w:numPr>
      </w:pPr>
      <w:r>
        <w:t xml:space="preserve">Microfilm publication #  </w:t>
      </w:r>
    </w:p>
    <w:p w:rsidR="0002147B" w:rsidRDefault="0002147B" w:rsidP="0002147B">
      <w:pPr>
        <w:numPr>
          <w:ilvl w:val="0"/>
          <w:numId w:val="1"/>
        </w:numPr>
      </w:pPr>
      <w:r>
        <w:t>Record Group/Collection # and Entry #</w:t>
      </w:r>
    </w:p>
    <w:p w:rsidR="0002147B" w:rsidRDefault="0002147B" w:rsidP="0002147B">
      <w:pPr>
        <w:numPr>
          <w:ilvl w:val="0"/>
          <w:numId w:val="1"/>
        </w:numPr>
      </w:pPr>
      <w:r>
        <w:t>Record Entry Name</w:t>
      </w:r>
    </w:p>
    <w:p w:rsidR="0002147B" w:rsidRDefault="0002147B" w:rsidP="0002147B">
      <w:pPr>
        <w:numPr>
          <w:ilvl w:val="0"/>
          <w:numId w:val="1"/>
        </w:numPr>
      </w:pPr>
      <w:r>
        <w:t>Finding Aid and Entry #</w:t>
      </w:r>
    </w:p>
    <w:p w:rsidR="0002147B" w:rsidRDefault="0002147B" w:rsidP="0002147B">
      <w:pPr>
        <w:numPr>
          <w:ilvl w:val="0"/>
          <w:numId w:val="1"/>
        </w:numPr>
      </w:pPr>
      <w:r>
        <w:t xml:space="preserve">Record Group/Collection # and Title </w:t>
      </w:r>
    </w:p>
    <w:p w:rsidR="0002147B" w:rsidRDefault="0002147B" w:rsidP="0002147B"/>
    <w:p w:rsidR="003D1FA4" w:rsidRDefault="003D1FA4" w:rsidP="0002147B">
      <w:r>
        <w:t>****The Search function is the only way you can search for Legacy Numbers and Microfilm Publications.  When searching these fields, it is highly recommended that you use the wildcard operator.  The system does not require legacy numbers to fit a particular format, so try to search for a number in different ways if you don’t get an immediate hit.  This is especially true for older legacy numbers.</w:t>
      </w:r>
    </w:p>
    <w:p w:rsidR="003D1FA4" w:rsidRDefault="003D1FA4" w:rsidP="0002147B"/>
    <w:p w:rsidR="003D1FA4" w:rsidRDefault="003D1FA4" w:rsidP="0002147B"/>
    <w:p w:rsidR="003D1FA4" w:rsidRDefault="003D1FA4" w:rsidP="0002147B"/>
    <w:p w:rsidR="003D1FA4" w:rsidRDefault="003D1FA4" w:rsidP="0002147B">
      <w:pPr>
        <w:spacing w:after="100" w:afterAutospacing="1"/>
        <w:rPr>
          <w:b/>
          <w:shadow/>
          <w:color w:val="333399"/>
        </w:rPr>
      </w:pPr>
    </w:p>
    <w:p w:rsidR="003D1FA4" w:rsidRDefault="003D1FA4" w:rsidP="0002147B">
      <w:pPr>
        <w:spacing w:after="100" w:afterAutospacing="1"/>
        <w:rPr>
          <w:b/>
          <w:shadow/>
          <w:color w:val="333399"/>
        </w:rPr>
      </w:pPr>
    </w:p>
    <w:p w:rsidR="0002147B" w:rsidRDefault="0002147B" w:rsidP="0002147B">
      <w:pPr>
        <w:spacing w:after="100" w:afterAutospacing="1"/>
        <w:rPr>
          <w:b/>
          <w:shadow/>
          <w:color w:val="333399"/>
        </w:rPr>
      </w:pPr>
      <w:r>
        <w:rPr>
          <w:b/>
          <w:shadow/>
          <w:color w:val="333399"/>
        </w:rPr>
        <w:lastRenderedPageBreak/>
        <w:t>Search Operators</w:t>
      </w:r>
    </w:p>
    <w:p w:rsidR="0002147B" w:rsidRDefault="0002147B" w:rsidP="0002147B">
      <w:pPr>
        <w:pStyle w:val="pt1text1"/>
        <w:rPr>
          <w:bCs/>
        </w:rPr>
      </w:pPr>
      <w:r w:rsidRPr="004C40BD">
        <w:rPr>
          <w:bCs/>
        </w:rPr>
        <w:t>You can</w:t>
      </w:r>
      <w:r w:rsidR="003D1FA4">
        <w:rPr>
          <w:bCs/>
        </w:rPr>
        <w:t xml:space="preserve"> use</w:t>
      </w:r>
      <w:r w:rsidRPr="004C40BD">
        <w:rPr>
          <w:bCs/>
        </w:rPr>
        <w:t xml:space="preserve"> </w:t>
      </w:r>
      <w:r>
        <w:rPr>
          <w:bCs/>
        </w:rPr>
        <w:t>two wildcard</w:t>
      </w:r>
      <w:r w:rsidRPr="004C40BD">
        <w:rPr>
          <w:bCs/>
        </w:rPr>
        <w:t xml:space="preserve"> operators to </w:t>
      </w:r>
      <w:r>
        <w:rPr>
          <w:bCs/>
        </w:rPr>
        <w:t>refine your searches</w:t>
      </w:r>
      <w:r w:rsidRPr="004C40B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66"/>
        <w:gridCol w:w="2088"/>
      </w:tblGrid>
      <w:tr w:rsidR="0002147B" w:rsidRPr="004756C6">
        <w:trPr>
          <w:tblHeader/>
        </w:trPr>
        <w:tc>
          <w:tcPr>
            <w:tcW w:w="1802" w:type="dxa"/>
            <w:shd w:val="clear" w:color="auto" w:fill="333399"/>
            <w:vAlign w:val="center"/>
          </w:tcPr>
          <w:p w:rsidR="0002147B" w:rsidRPr="004756C6" w:rsidRDefault="0002147B" w:rsidP="00FB0C9A">
            <w:pPr>
              <w:pStyle w:val="pt1text1"/>
              <w:jc w:val="center"/>
              <w:rPr>
                <w:b/>
                <w:color w:val="FFFFFF"/>
              </w:rPr>
            </w:pPr>
            <w:r w:rsidRPr="004756C6">
              <w:rPr>
                <w:b/>
                <w:color w:val="FFFFFF"/>
              </w:rPr>
              <w:t>Search Operator</w:t>
            </w:r>
          </w:p>
        </w:tc>
        <w:tc>
          <w:tcPr>
            <w:tcW w:w="4966" w:type="dxa"/>
            <w:shd w:val="clear" w:color="auto" w:fill="333399"/>
            <w:vAlign w:val="center"/>
          </w:tcPr>
          <w:p w:rsidR="0002147B" w:rsidRPr="004756C6" w:rsidRDefault="0002147B" w:rsidP="00FB0C9A">
            <w:pPr>
              <w:pStyle w:val="pt1text1"/>
              <w:jc w:val="center"/>
              <w:rPr>
                <w:b/>
                <w:color w:val="FFFFFF"/>
              </w:rPr>
            </w:pPr>
            <w:r w:rsidRPr="004756C6">
              <w:rPr>
                <w:b/>
                <w:color w:val="FFFFFF"/>
              </w:rPr>
              <w:t>Purpose</w:t>
            </w:r>
          </w:p>
        </w:tc>
        <w:tc>
          <w:tcPr>
            <w:tcW w:w="2088" w:type="dxa"/>
            <w:shd w:val="clear" w:color="auto" w:fill="333399"/>
            <w:vAlign w:val="center"/>
          </w:tcPr>
          <w:p w:rsidR="0002147B" w:rsidRPr="004756C6" w:rsidRDefault="0002147B" w:rsidP="00FB0C9A">
            <w:pPr>
              <w:pStyle w:val="pt1text1"/>
              <w:jc w:val="center"/>
              <w:rPr>
                <w:b/>
                <w:color w:val="FFFFFF"/>
              </w:rPr>
            </w:pPr>
            <w:r w:rsidRPr="004756C6">
              <w:rPr>
                <w:b/>
                <w:color w:val="FFFFFF"/>
              </w:rPr>
              <w:t>Example</w:t>
            </w:r>
          </w:p>
        </w:tc>
      </w:tr>
      <w:tr w:rsidR="0002147B">
        <w:tc>
          <w:tcPr>
            <w:tcW w:w="1802" w:type="dxa"/>
            <w:vAlign w:val="center"/>
          </w:tcPr>
          <w:p w:rsidR="0002147B" w:rsidRDefault="0002147B" w:rsidP="00FB0C9A">
            <w:pPr>
              <w:pStyle w:val="pt1text1"/>
              <w:jc w:val="center"/>
            </w:pPr>
            <w:r>
              <w:t>*</w:t>
            </w:r>
          </w:p>
        </w:tc>
        <w:tc>
          <w:tcPr>
            <w:tcW w:w="4966" w:type="dxa"/>
          </w:tcPr>
          <w:p w:rsidR="0002147B" w:rsidRDefault="0002147B" w:rsidP="00FB0C9A">
            <w:pPr>
              <w:pStyle w:val="pt1text1"/>
            </w:pPr>
            <w:r>
              <w:t xml:space="preserve">Placed anywhere in a string, returns records containing the string or containing the string plus any additional characters at the position at which the asterisk appears, including a space.  </w:t>
            </w:r>
          </w:p>
        </w:tc>
        <w:tc>
          <w:tcPr>
            <w:tcW w:w="2088" w:type="dxa"/>
          </w:tcPr>
          <w:p w:rsidR="0002147B" w:rsidRDefault="0002147B" w:rsidP="00FB0C9A">
            <w:pPr>
              <w:pStyle w:val="pt1text1"/>
            </w:pPr>
            <w:r>
              <w:t xml:space="preserve">Car* finds Car, </w:t>
            </w:r>
            <w:smartTag w:uri="urn:schemas-microsoft-com:office:smarttags" w:element="City">
              <w:smartTag w:uri="urn:schemas-microsoft-com:office:smarttags" w:element="place">
                <w:r>
                  <w:t>Carson</w:t>
                </w:r>
              </w:smartTag>
            </w:smartTag>
            <w:r>
              <w:t>, and Carbon</w:t>
            </w:r>
          </w:p>
        </w:tc>
      </w:tr>
      <w:tr w:rsidR="0002147B">
        <w:tc>
          <w:tcPr>
            <w:tcW w:w="1802" w:type="dxa"/>
            <w:vAlign w:val="center"/>
          </w:tcPr>
          <w:p w:rsidR="0002147B" w:rsidRDefault="0002147B" w:rsidP="00FB0C9A">
            <w:pPr>
              <w:pStyle w:val="pt1text1"/>
              <w:jc w:val="center"/>
            </w:pPr>
            <w:r>
              <w:t>?</w:t>
            </w:r>
          </w:p>
        </w:tc>
        <w:tc>
          <w:tcPr>
            <w:tcW w:w="4966" w:type="dxa"/>
          </w:tcPr>
          <w:p w:rsidR="0002147B" w:rsidRDefault="0002147B" w:rsidP="00FB0C9A">
            <w:pPr>
              <w:pStyle w:val="pt1text1"/>
            </w:pPr>
            <w:r>
              <w:t xml:space="preserve">Placed anywhere in the string, returns records containing the characters specified in the string, such that any single character may appear at the location of the ?.  </w:t>
            </w:r>
          </w:p>
        </w:tc>
        <w:tc>
          <w:tcPr>
            <w:tcW w:w="2088" w:type="dxa"/>
          </w:tcPr>
          <w:p w:rsidR="0002147B" w:rsidRDefault="0002147B" w:rsidP="00FB0C9A">
            <w:pPr>
              <w:pStyle w:val="pt1text1"/>
            </w:pPr>
            <w:proofErr w:type="spellStart"/>
            <w:r>
              <w:t>T?pe</w:t>
            </w:r>
            <w:proofErr w:type="spellEnd"/>
            <w:r>
              <w:t xml:space="preserve"> find type, tape, but not tripe</w:t>
            </w:r>
          </w:p>
        </w:tc>
      </w:tr>
    </w:tbl>
    <w:p w:rsidR="00997536" w:rsidRDefault="00997536"/>
    <w:p w:rsidR="00997536" w:rsidRDefault="00997536" w:rsidP="00997536">
      <w:pPr>
        <w:spacing w:after="100" w:afterAutospacing="1"/>
        <w:rPr>
          <w:b/>
          <w:shadow/>
          <w:color w:val="333399"/>
        </w:rPr>
      </w:pPr>
    </w:p>
    <w:p w:rsidR="00997536" w:rsidRDefault="00997536" w:rsidP="00997536">
      <w:pPr>
        <w:spacing w:after="100" w:afterAutospacing="1"/>
        <w:rPr>
          <w:b/>
          <w:shadow/>
          <w:color w:val="333399"/>
        </w:rPr>
      </w:pPr>
      <w:r>
        <w:rPr>
          <w:b/>
          <w:shadow/>
          <w:color w:val="333399"/>
        </w:rPr>
        <w:t>Exporting Data from HMS</w:t>
      </w:r>
    </w:p>
    <w:p w:rsidR="00997536" w:rsidRDefault="00997536" w:rsidP="00997536">
      <w:r>
        <w:t>To export query results in HMS to MS Excel:</w:t>
      </w:r>
    </w:p>
    <w:p w:rsidR="00997536" w:rsidRDefault="00997536" w:rsidP="00997536">
      <w:pPr>
        <w:numPr>
          <w:ilvl w:val="0"/>
          <w:numId w:val="4"/>
        </w:numPr>
      </w:pPr>
      <w:r>
        <w:t xml:space="preserve">Run the query for the required information.  </w:t>
      </w:r>
    </w:p>
    <w:p w:rsidR="00997536" w:rsidRDefault="00997536" w:rsidP="00997536">
      <w:pPr>
        <w:numPr>
          <w:ilvl w:val="0"/>
          <w:numId w:val="4"/>
        </w:numPr>
      </w:pPr>
      <w:r>
        <w:t xml:space="preserve">Click the </w:t>
      </w:r>
      <w:r w:rsidR="00607414">
        <w:rPr>
          <w:noProof/>
        </w:rPr>
        <w:drawing>
          <wp:inline distT="0" distB="0" distL="0" distR="0">
            <wp:extent cx="476250" cy="171450"/>
            <wp:effectExtent l="19050" t="0" r="0" b="0"/>
            <wp:docPr id="7" name="Picture 7" descr="Wor3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3B8"/>
                    <pic:cNvPicPr>
                      <a:picLocks noChangeAspect="1" noChangeArrowheads="1"/>
                    </pic:cNvPicPr>
                  </pic:nvPicPr>
                  <pic:blipFill>
                    <a:blip r:embed="rId12" cstate="print"/>
                    <a:srcRect/>
                    <a:stretch>
                      <a:fillRect/>
                    </a:stretch>
                  </pic:blipFill>
                  <pic:spPr bwMode="auto">
                    <a:xfrm>
                      <a:off x="0" y="0"/>
                      <a:ext cx="476250" cy="171450"/>
                    </a:xfrm>
                    <a:prstGeom prst="rect">
                      <a:avLst/>
                    </a:prstGeom>
                    <a:noFill/>
                    <a:ln w="9525">
                      <a:noFill/>
                      <a:miter lim="800000"/>
                      <a:headEnd/>
                      <a:tailEnd/>
                    </a:ln>
                  </pic:spPr>
                </pic:pic>
              </a:graphicData>
            </a:graphic>
          </wp:inline>
        </w:drawing>
      </w:r>
      <w:r w:rsidRPr="005F6AA7">
        <w:t xml:space="preserve"> butto</w:t>
      </w:r>
      <w:r>
        <w:t xml:space="preserve">n and select Export.  The Export Dialog Box will display.  </w:t>
      </w:r>
    </w:p>
    <w:p w:rsidR="00997536" w:rsidRDefault="00997536" w:rsidP="00997536"/>
    <w:p w:rsidR="00997536" w:rsidRDefault="00607414" w:rsidP="00997536">
      <w:pPr>
        <w:spacing w:after="100" w:afterAutospacing="1"/>
        <w:jc w:val="center"/>
        <w:rPr>
          <w:b/>
          <w:shadow/>
          <w:color w:val="333399"/>
        </w:rPr>
      </w:pPr>
      <w:r>
        <w:rPr>
          <w:noProof/>
        </w:rPr>
        <w:drawing>
          <wp:inline distT="0" distB="0" distL="0" distR="0">
            <wp:extent cx="4162425" cy="22098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4162425" cy="2209800"/>
                    </a:xfrm>
                    <a:prstGeom prst="rect">
                      <a:avLst/>
                    </a:prstGeom>
                    <a:noFill/>
                    <a:ln w="9525">
                      <a:noFill/>
                      <a:miter lim="800000"/>
                      <a:headEnd/>
                      <a:tailEnd/>
                    </a:ln>
                  </pic:spPr>
                </pic:pic>
              </a:graphicData>
            </a:graphic>
          </wp:inline>
        </w:drawing>
      </w:r>
    </w:p>
    <w:p w:rsidR="00997536" w:rsidRDefault="00997536" w:rsidP="00997536">
      <w:pPr>
        <w:numPr>
          <w:ilvl w:val="0"/>
          <w:numId w:val="4"/>
        </w:numPr>
      </w:pPr>
      <w:r>
        <w:t xml:space="preserve">Click the </w:t>
      </w:r>
      <w:r w:rsidR="00607414">
        <w:rPr>
          <w:noProof/>
        </w:rPr>
        <w:drawing>
          <wp:inline distT="0" distB="0" distL="0" distR="0">
            <wp:extent cx="342900" cy="171450"/>
            <wp:effectExtent l="19050" t="0" r="0" b="0"/>
            <wp:docPr id="9" name="Picture 9" descr="Wor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3B9"/>
                    <pic:cNvPicPr>
                      <a:picLocks noChangeAspect="1" noChangeArrowheads="1"/>
                    </pic:cNvPicPr>
                  </pic:nvPicPr>
                  <pic:blipFill>
                    <a:blip r:embed="rId14" cstate="print"/>
                    <a:srcRect/>
                    <a:stretch>
                      <a:fillRect/>
                    </a:stretch>
                  </pic:blipFill>
                  <pic:spPr bwMode="auto">
                    <a:xfrm>
                      <a:off x="0" y="0"/>
                      <a:ext cx="342900" cy="171450"/>
                    </a:xfrm>
                    <a:prstGeom prst="rect">
                      <a:avLst/>
                    </a:prstGeom>
                    <a:noFill/>
                    <a:ln w="9525">
                      <a:noFill/>
                      <a:miter lim="800000"/>
                      <a:headEnd/>
                      <a:tailEnd/>
                    </a:ln>
                  </pic:spPr>
                </pic:pic>
              </a:graphicData>
            </a:graphic>
          </wp:inline>
        </w:drawing>
      </w:r>
      <w:r>
        <w:t xml:space="preserve"> button to open the MS Excel file.  </w:t>
      </w:r>
    </w:p>
    <w:p w:rsidR="00997536" w:rsidRDefault="00997536" w:rsidP="00997536">
      <w:pPr>
        <w:ind w:left="720"/>
      </w:pPr>
    </w:p>
    <w:p w:rsidR="00997536" w:rsidRDefault="00997536" w:rsidP="00997536">
      <w:pPr>
        <w:ind w:left="720"/>
      </w:pPr>
      <w:r>
        <w:t xml:space="preserve">NOTE:  You may be prompted to download the file.  If so, download it and open it.  </w:t>
      </w:r>
    </w:p>
    <w:p w:rsidR="00997536" w:rsidRDefault="00997536"/>
    <w:p w:rsidR="005C06C3" w:rsidRDefault="005C06C3"/>
    <w:p w:rsidR="005C06C3" w:rsidRDefault="005C06C3"/>
    <w:p w:rsidR="005C06C3" w:rsidRDefault="005C06C3"/>
    <w:p w:rsidR="005C06C3" w:rsidRDefault="005C06C3"/>
    <w:p w:rsidR="005C06C3" w:rsidRDefault="005C06C3"/>
    <w:p w:rsidR="005C06C3" w:rsidRDefault="005C06C3">
      <w:pPr>
        <w:rPr>
          <w:b/>
        </w:rPr>
      </w:pPr>
      <w:r w:rsidRPr="005C06C3">
        <w:rPr>
          <w:b/>
        </w:rPr>
        <w:lastRenderedPageBreak/>
        <w:t>Helpful Tips</w:t>
      </w:r>
    </w:p>
    <w:p w:rsidR="005C06C3" w:rsidRDefault="005C06C3">
      <w:pPr>
        <w:rPr>
          <w:b/>
        </w:rPr>
      </w:pPr>
    </w:p>
    <w:p w:rsidR="005C06C3" w:rsidRDefault="005C06C3" w:rsidP="005C06C3">
      <w:pPr>
        <w:pStyle w:val="ListParagraph"/>
        <w:numPr>
          <w:ilvl w:val="0"/>
          <w:numId w:val="5"/>
        </w:numPr>
      </w:pPr>
      <w:r w:rsidRPr="0016707E">
        <w:t>You</w:t>
      </w:r>
      <w:r w:rsidR="004C477C" w:rsidRPr="0016707E">
        <w:t xml:space="preserve"> can query in either applet of the Record Entry front screen.  Both will yield the same results.</w:t>
      </w:r>
    </w:p>
    <w:p w:rsidR="00C9193D" w:rsidRPr="0016707E" w:rsidRDefault="00C9193D" w:rsidP="00C9193D">
      <w:pPr>
        <w:pStyle w:val="ListParagraph"/>
      </w:pPr>
    </w:p>
    <w:p w:rsidR="004C477C" w:rsidRPr="0016707E" w:rsidRDefault="0016707E" w:rsidP="005C06C3">
      <w:pPr>
        <w:pStyle w:val="ListParagraph"/>
        <w:numPr>
          <w:ilvl w:val="0"/>
          <w:numId w:val="5"/>
        </w:numPr>
      </w:pPr>
      <w:r w:rsidRPr="0016707E">
        <w:t>U</w:t>
      </w:r>
      <w:r w:rsidR="004C477C" w:rsidRPr="0016707E">
        <w:t>se the Record Count to determine how many results you got from your query.</w:t>
      </w:r>
    </w:p>
    <w:p w:rsidR="004C477C" w:rsidRPr="0016707E" w:rsidRDefault="004C477C" w:rsidP="004C477C">
      <w:pPr>
        <w:pStyle w:val="ListParagraph"/>
        <w:numPr>
          <w:ilvl w:val="1"/>
          <w:numId w:val="5"/>
        </w:numPr>
      </w:pPr>
      <w:r w:rsidRPr="0016707E">
        <w:t>Click the Menu button.</w:t>
      </w:r>
    </w:p>
    <w:p w:rsidR="004C477C" w:rsidRDefault="004C477C" w:rsidP="004C477C">
      <w:pPr>
        <w:pStyle w:val="ListParagraph"/>
        <w:numPr>
          <w:ilvl w:val="1"/>
          <w:numId w:val="5"/>
        </w:numPr>
      </w:pPr>
      <w:r w:rsidRPr="0016707E">
        <w:t>From the drop down menu, choose Record Count.</w:t>
      </w:r>
    </w:p>
    <w:p w:rsidR="00C9193D" w:rsidRPr="0016707E" w:rsidRDefault="00C9193D" w:rsidP="00C9193D">
      <w:pPr>
        <w:pStyle w:val="ListParagraph"/>
        <w:ind w:left="1440"/>
      </w:pPr>
    </w:p>
    <w:p w:rsidR="004C477C" w:rsidRDefault="004C477C" w:rsidP="004C477C">
      <w:pPr>
        <w:pStyle w:val="ListParagraph"/>
        <w:numPr>
          <w:ilvl w:val="0"/>
          <w:numId w:val="5"/>
        </w:numPr>
      </w:pPr>
      <w:r w:rsidRPr="0016707E">
        <w:t>The only way you can change a field in the RE screen is by first hitting the Edit button.  The ability to change information while querying has been eliminated.</w:t>
      </w:r>
    </w:p>
    <w:p w:rsidR="00C9193D" w:rsidRPr="0016707E" w:rsidRDefault="00C9193D" w:rsidP="00C9193D">
      <w:pPr>
        <w:pStyle w:val="ListParagraph"/>
      </w:pPr>
    </w:p>
    <w:p w:rsidR="004C477C" w:rsidRPr="0016707E" w:rsidRDefault="0016707E" w:rsidP="004C477C">
      <w:pPr>
        <w:pStyle w:val="ListParagraph"/>
        <w:numPr>
          <w:ilvl w:val="0"/>
          <w:numId w:val="5"/>
        </w:numPr>
      </w:pPr>
      <w:r w:rsidRPr="0016707E">
        <w:t>C</w:t>
      </w:r>
      <w:r w:rsidR="004C477C" w:rsidRPr="0016707E">
        <w:t>ustomize the display in the upper applet in two ways</w:t>
      </w:r>
    </w:p>
    <w:p w:rsidR="004C477C" w:rsidRPr="0016707E" w:rsidRDefault="004C477C" w:rsidP="004C477C">
      <w:pPr>
        <w:pStyle w:val="ListParagraph"/>
        <w:numPr>
          <w:ilvl w:val="1"/>
          <w:numId w:val="5"/>
        </w:numPr>
      </w:pPr>
      <w:r w:rsidRPr="0016707E">
        <w:t>Click and drag the columns around to suit your needs.  For instance, you can move the Total # of Containers column so it is beside the RE Name column.  Your customization will remain each time you log in.</w:t>
      </w:r>
    </w:p>
    <w:p w:rsidR="004C477C" w:rsidRPr="0016707E" w:rsidRDefault="004C477C" w:rsidP="004C477C">
      <w:pPr>
        <w:pStyle w:val="ListParagraph"/>
        <w:numPr>
          <w:ilvl w:val="1"/>
          <w:numId w:val="5"/>
        </w:numPr>
      </w:pPr>
      <w:r w:rsidRPr="0016707E">
        <w:t>You can also choose the columns you want displayed.</w:t>
      </w:r>
    </w:p>
    <w:p w:rsidR="004C477C" w:rsidRPr="0016707E" w:rsidRDefault="004C477C" w:rsidP="004C477C">
      <w:pPr>
        <w:pStyle w:val="ListParagraph"/>
        <w:numPr>
          <w:ilvl w:val="2"/>
          <w:numId w:val="5"/>
        </w:numPr>
      </w:pPr>
      <w:r w:rsidRPr="0016707E">
        <w:t xml:space="preserve">Click the Menu button. </w:t>
      </w:r>
    </w:p>
    <w:p w:rsidR="004C477C" w:rsidRPr="0016707E" w:rsidRDefault="004C477C" w:rsidP="004C477C">
      <w:pPr>
        <w:pStyle w:val="ListParagraph"/>
        <w:numPr>
          <w:ilvl w:val="2"/>
          <w:numId w:val="5"/>
        </w:numPr>
      </w:pPr>
      <w:r w:rsidRPr="0016707E">
        <w:t>From the drop down menu, choose Columns Displayed</w:t>
      </w:r>
    </w:p>
    <w:p w:rsidR="004C477C" w:rsidRDefault="004C477C" w:rsidP="004C477C">
      <w:pPr>
        <w:pStyle w:val="ListParagraph"/>
        <w:numPr>
          <w:ilvl w:val="3"/>
          <w:numId w:val="5"/>
        </w:numPr>
      </w:pPr>
      <w:r w:rsidRPr="0016707E">
        <w:t>Move the columns you want displayed into the Selected Columns table.</w:t>
      </w:r>
    </w:p>
    <w:p w:rsidR="00C9193D" w:rsidRPr="0016707E" w:rsidRDefault="00C9193D" w:rsidP="00C9193D">
      <w:pPr>
        <w:pStyle w:val="ListParagraph"/>
        <w:ind w:left="2880"/>
      </w:pPr>
    </w:p>
    <w:p w:rsidR="004C477C" w:rsidRPr="0016707E" w:rsidRDefault="0016707E" w:rsidP="004C477C">
      <w:pPr>
        <w:pStyle w:val="ListParagraph"/>
        <w:numPr>
          <w:ilvl w:val="0"/>
          <w:numId w:val="5"/>
        </w:numPr>
      </w:pPr>
      <w:r w:rsidRPr="0016707E">
        <w:t>Refine your query using the Refine Query option.</w:t>
      </w:r>
    </w:p>
    <w:p w:rsidR="0016707E" w:rsidRPr="0016707E" w:rsidRDefault="0016707E" w:rsidP="0016707E">
      <w:pPr>
        <w:pStyle w:val="ListParagraph"/>
        <w:numPr>
          <w:ilvl w:val="1"/>
          <w:numId w:val="5"/>
        </w:numPr>
      </w:pPr>
      <w:r w:rsidRPr="0016707E">
        <w:t>Click the Menu button.  Choose Refine Query.</w:t>
      </w:r>
    </w:p>
    <w:p w:rsidR="0016707E" w:rsidRDefault="0016707E" w:rsidP="0016707E">
      <w:pPr>
        <w:pStyle w:val="ListParagraph"/>
        <w:numPr>
          <w:ilvl w:val="1"/>
          <w:numId w:val="5"/>
        </w:numPr>
      </w:pPr>
      <w:r w:rsidRPr="0016707E">
        <w:t>Add or delete information from the desired fields.</w:t>
      </w:r>
    </w:p>
    <w:p w:rsidR="00C9193D" w:rsidRPr="0016707E" w:rsidRDefault="00C9193D" w:rsidP="00C9193D">
      <w:pPr>
        <w:pStyle w:val="ListParagraph"/>
        <w:ind w:left="1440"/>
      </w:pPr>
    </w:p>
    <w:p w:rsidR="0016707E" w:rsidRPr="0016707E" w:rsidRDefault="0016707E" w:rsidP="0016707E">
      <w:pPr>
        <w:pStyle w:val="ListParagraph"/>
        <w:numPr>
          <w:ilvl w:val="0"/>
          <w:numId w:val="5"/>
        </w:numPr>
      </w:pPr>
      <w:r w:rsidRPr="0016707E">
        <w:t>Clicking on the Record Entries tab will refresh the system and remove your results.  If you navigate away from the front screen, such as going to the Assets tab, you can return to your results by clicking the Record Entries link below the tab.</w:t>
      </w:r>
    </w:p>
    <w:sectPr w:rsidR="0016707E" w:rsidRPr="0016707E" w:rsidSect="00F272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2D8"/>
    <w:multiLevelType w:val="hybridMultilevel"/>
    <w:tmpl w:val="CF72F174"/>
    <w:lvl w:ilvl="0" w:tplc="1F183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2412A1"/>
    <w:multiLevelType w:val="hybridMultilevel"/>
    <w:tmpl w:val="CD7A6588"/>
    <w:lvl w:ilvl="0" w:tplc="EDD6EA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FB393D"/>
    <w:multiLevelType w:val="hybridMultilevel"/>
    <w:tmpl w:val="250EEA3A"/>
    <w:lvl w:ilvl="0" w:tplc="532424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8C152C"/>
    <w:multiLevelType w:val="hybridMultilevel"/>
    <w:tmpl w:val="31560948"/>
    <w:lvl w:ilvl="0" w:tplc="1F1832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A90D47"/>
    <w:multiLevelType w:val="multilevel"/>
    <w:tmpl w:val="F1E6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F27295"/>
    <w:rsid w:val="0002147B"/>
    <w:rsid w:val="00081B25"/>
    <w:rsid w:val="000D6573"/>
    <w:rsid w:val="000E2AB0"/>
    <w:rsid w:val="0016707E"/>
    <w:rsid w:val="002E13B3"/>
    <w:rsid w:val="003D1FA4"/>
    <w:rsid w:val="004C477C"/>
    <w:rsid w:val="0057143A"/>
    <w:rsid w:val="005C06C3"/>
    <w:rsid w:val="005F1D9B"/>
    <w:rsid w:val="00607414"/>
    <w:rsid w:val="00693ABB"/>
    <w:rsid w:val="006942C6"/>
    <w:rsid w:val="006B2C59"/>
    <w:rsid w:val="00714C33"/>
    <w:rsid w:val="00997536"/>
    <w:rsid w:val="00C9193D"/>
    <w:rsid w:val="00DA1732"/>
    <w:rsid w:val="00F27295"/>
    <w:rsid w:val="00F665E2"/>
    <w:rsid w:val="00FB0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1text1">
    <w:name w:val="pt1text1"/>
    <w:basedOn w:val="Normal"/>
    <w:rsid w:val="0002147B"/>
    <w:pPr>
      <w:spacing w:before="100" w:beforeAutospacing="1" w:after="100" w:afterAutospacing="1"/>
    </w:pPr>
  </w:style>
  <w:style w:type="paragraph" w:styleId="BalloonText">
    <w:name w:val="Balloon Text"/>
    <w:basedOn w:val="Normal"/>
    <w:link w:val="BalloonTextChar"/>
    <w:uiPriority w:val="99"/>
    <w:semiHidden/>
    <w:unhideWhenUsed/>
    <w:rsid w:val="00607414"/>
    <w:rPr>
      <w:rFonts w:ascii="Tahoma" w:hAnsi="Tahoma" w:cs="Tahoma"/>
      <w:sz w:val="16"/>
      <w:szCs w:val="16"/>
    </w:rPr>
  </w:style>
  <w:style w:type="character" w:customStyle="1" w:styleId="BalloonTextChar">
    <w:name w:val="Balloon Text Char"/>
    <w:basedOn w:val="DefaultParagraphFont"/>
    <w:link w:val="BalloonText"/>
    <w:uiPriority w:val="99"/>
    <w:semiHidden/>
    <w:rsid w:val="00607414"/>
    <w:rPr>
      <w:rFonts w:ascii="Tahoma" w:hAnsi="Tahoma" w:cs="Tahoma"/>
      <w:sz w:val="16"/>
      <w:szCs w:val="16"/>
    </w:rPr>
  </w:style>
  <w:style w:type="paragraph" w:styleId="ListParagraph">
    <w:name w:val="List Paragraph"/>
    <w:basedOn w:val="Normal"/>
    <w:uiPriority w:val="34"/>
    <w:qFormat/>
    <w:rsid w:val="005C06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Guide to Searching/Querying in HMS</vt:lpstr>
    </vt:vector>
  </TitlesOfParts>
  <Company>NARA</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Searching/Querying in HMS</dc:title>
  <dc:creator>NARAuser</dc:creator>
  <cp:lastModifiedBy>AOlson</cp:lastModifiedBy>
  <cp:revision>2</cp:revision>
  <cp:lastPrinted>2009-12-15T12:33:00Z</cp:lastPrinted>
  <dcterms:created xsi:type="dcterms:W3CDTF">2015-09-18T20:20:00Z</dcterms:created>
  <dcterms:modified xsi:type="dcterms:W3CDTF">2015-09-18T20:20:00Z</dcterms:modified>
</cp:coreProperties>
</file>