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68F86" w14:textId="11D86835" w:rsidR="003902E6" w:rsidRDefault="00527187" w:rsidP="00681037">
      <w:pPr>
        <w:pStyle w:val="Heading4"/>
      </w:pPr>
      <w:r>
        <w:t>National Archives and Records Administration</w:t>
      </w:r>
    </w:p>
    <w:p w14:paraId="3EBCD5FB" w14:textId="77777777" w:rsidR="00681037" w:rsidRDefault="00681037" w:rsidP="00681037">
      <w:pPr>
        <w:pStyle w:val="Title"/>
      </w:pPr>
    </w:p>
    <w:p w14:paraId="401BB371" w14:textId="10C5A04B" w:rsidR="009A2B3E" w:rsidRDefault="00811877" w:rsidP="00DC092B">
      <w:pPr>
        <w:pStyle w:val="Title"/>
      </w:pPr>
      <w:r>
        <w:t>Assignment</w:t>
      </w:r>
      <w:r w:rsidR="0026291A">
        <w:t xml:space="preserve">: </w:t>
      </w:r>
    </w:p>
    <w:p w14:paraId="6D69D0E7" w14:textId="7E395260" w:rsidR="00DC092B" w:rsidRPr="00DC092B" w:rsidRDefault="002C77F0" w:rsidP="00DC092B">
      <w:pPr>
        <w:pStyle w:val="Title"/>
      </w:pPr>
      <w:r>
        <w:t xml:space="preserve">Records Management Program </w:t>
      </w:r>
      <w:r w:rsidR="002678FD">
        <w:t>Strategic Planning</w:t>
      </w:r>
    </w:p>
    <w:p w14:paraId="40C44C0C" w14:textId="77777777" w:rsidR="00271E88" w:rsidRDefault="00271E88" w:rsidP="00271E88"/>
    <w:p w14:paraId="45A64053" w14:textId="77777777" w:rsidR="00271E88" w:rsidRDefault="00271E88" w:rsidP="00271E88">
      <w:pPr>
        <w:sectPr w:rsidR="00271E88" w:rsidSect="002F4B72">
          <w:pgSz w:w="12240" w:h="15840"/>
          <w:pgMar w:top="1440" w:right="1440" w:bottom="1440" w:left="1440" w:header="720" w:footer="720" w:gutter="0"/>
          <w:cols w:space="720"/>
          <w:docGrid w:linePitch="360"/>
        </w:sectPr>
      </w:pPr>
    </w:p>
    <w:p w14:paraId="2736F647" w14:textId="09912369" w:rsidR="00527187" w:rsidRDefault="00811877" w:rsidP="00681037">
      <w:pPr>
        <w:pStyle w:val="Heading1"/>
      </w:pPr>
      <w:r>
        <w:lastRenderedPageBreak/>
        <w:t>Instructions</w:t>
      </w:r>
    </w:p>
    <w:p w14:paraId="7F36E946" w14:textId="153FB2CE" w:rsidR="00715489" w:rsidRDefault="00811877" w:rsidP="00811877">
      <w:pPr>
        <w:spacing w:before="240" w:after="240"/>
      </w:pPr>
      <w:bookmarkStart w:id="0" w:name="_Hlk513014357"/>
      <w:r>
        <w:t xml:space="preserve">Use the following questions to </w:t>
      </w:r>
      <w:r w:rsidR="00797F2D">
        <w:t xml:space="preserve">begin thinking about your own agency records management </w:t>
      </w:r>
      <w:r w:rsidR="002678FD">
        <w:t>strategic plan</w:t>
      </w:r>
      <w:r w:rsidR="00797F2D">
        <w:t>.</w:t>
      </w:r>
    </w:p>
    <w:p w14:paraId="47213FF9" w14:textId="77777777" w:rsidR="00797F2D" w:rsidRDefault="00797F2D" w:rsidP="00797F2D">
      <w:pPr>
        <w:spacing w:before="240" w:after="240"/>
      </w:pPr>
      <w:r>
        <w:t>When you have completed this worksheet, submit it to your course instructors for feedback.</w:t>
      </w:r>
      <w:bookmarkEnd w:id="0"/>
    </w:p>
    <w:p w14:paraId="43016A45" w14:textId="47BB4AD9" w:rsidR="00FE7E55" w:rsidRDefault="00FE7E55" w:rsidP="00797F2D">
      <w:pPr>
        <w:spacing w:before="240" w:after="240"/>
      </w:pPr>
      <w:r>
        <w:br w:type="page"/>
      </w:r>
    </w:p>
    <w:p w14:paraId="2856B06F" w14:textId="77777777" w:rsidR="00AE491D" w:rsidRDefault="00AE491D"/>
    <w:p w14:paraId="20BB6439" w14:textId="322EA341" w:rsidR="00AE491D" w:rsidRPr="00D24FE7" w:rsidRDefault="00F149D2" w:rsidP="00D24FE7">
      <w:pPr>
        <w:pStyle w:val="Heading1"/>
      </w:pPr>
      <w:r w:rsidRPr="00D24FE7">
        <w:t xml:space="preserve">Step 1: </w:t>
      </w:r>
      <w:r w:rsidR="002678FD">
        <w:t>Conduct Research</w:t>
      </w:r>
    </w:p>
    <w:p w14:paraId="216C0CDD" w14:textId="1A564CCA" w:rsidR="00846878" w:rsidRDefault="002678FD" w:rsidP="00846878">
      <w:r>
        <w:t>Gather information that will help you decide what direction to take</w:t>
      </w:r>
      <w:r w:rsidR="00054336">
        <w:t>.</w:t>
      </w:r>
    </w:p>
    <w:p w14:paraId="0D8355E0" w14:textId="5164B534" w:rsidR="00AE491D" w:rsidRDefault="007A7E4C" w:rsidP="00663945">
      <w:pPr>
        <w:pStyle w:val="Heading2"/>
      </w:pPr>
      <w:r>
        <w:t>Step 1.1: Meet with leaders and stakeholders</w:t>
      </w:r>
      <w:r w:rsidR="000B57CA">
        <w:t xml:space="preserve"> </w:t>
      </w:r>
    </w:p>
    <w:p w14:paraId="655D0851" w14:textId="191D31C4" w:rsidR="000B57CA" w:rsidRDefault="007A7E4C" w:rsidP="00797F2D">
      <w:pPr>
        <w:ind w:left="360"/>
      </w:pPr>
      <w:r>
        <w:t>Imagine that you are about to schedule a meeting with your Senior Agency Official for Records Management (SAORM) and other senior leaders and stakeholders.</w:t>
      </w:r>
    </w:p>
    <w:p w14:paraId="6FF46794" w14:textId="5AB4B380" w:rsidR="00797F2D" w:rsidRDefault="007A7E4C" w:rsidP="007A7E4C">
      <w:pPr>
        <w:ind w:left="360"/>
      </w:pPr>
      <w:r>
        <w:t xml:space="preserve">Who should help guide the development of your new records management program strategic plan? </w:t>
      </w:r>
      <w:r w:rsidR="00797F2D">
        <w:t xml:space="preserve">List </w:t>
      </w:r>
      <w:r>
        <w:t>at least three major stakeholders</w:t>
      </w:r>
      <w:r w:rsidR="00797F2D">
        <w:t>:</w:t>
      </w:r>
    </w:p>
    <w:p w14:paraId="10A5BE88" w14:textId="16F35DF9" w:rsidR="00797F2D" w:rsidRDefault="00797F2D" w:rsidP="00797F2D">
      <w:pPr>
        <w:ind w:left="360"/>
      </w:pPr>
      <w:r>
        <w:t>1.</w:t>
      </w:r>
      <w:r w:rsidR="007A7E4C">
        <w:t xml:space="preserve"> Senior Agency Official for Records Management</w:t>
      </w:r>
    </w:p>
    <w:p w14:paraId="13A49A25" w14:textId="5E4F9AB2" w:rsidR="00797F2D" w:rsidRDefault="00797F2D" w:rsidP="00797F2D">
      <w:pPr>
        <w:ind w:left="360"/>
      </w:pPr>
      <w:r>
        <w:t>2.</w:t>
      </w:r>
    </w:p>
    <w:p w14:paraId="2EEE81CC" w14:textId="1168DBC6" w:rsidR="00797F2D" w:rsidRDefault="00797F2D" w:rsidP="00797F2D">
      <w:pPr>
        <w:ind w:left="360"/>
      </w:pPr>
      <w:r>
        <w:t>3.</w:t>
      </w:r>
    </w:p>
    <w:p w14:paraId="7EC3E4E3" w14:textId="1F2139C1" w:rsidR="007A7E4C" w:rsidRDefault="007A7E4C" w:rsidP="007A7E4C">
      <w:pPr>
        <w:spacing w:after="600"/>
        <w:ind w:left="360"/>
      </w:pPr>
      <w:r>
        <w:t xml:space="preserve">4. </w:t>
      </w:r>
    </w:p>
    <w:p w14:paraId="53D61891" w14:textId="21A9F2DD" w:rsidR="005C02E5" w:rsidRDefault="00560F92" w:rsidP="00846878">
      <w:pPr>
        <w:pStyle w:val="Heading2"/>
      </w:pPr>
      <w:r>
        <w:t>Step 1.2: Read your agency’s strategic plan</w:t>
      </w:r>
    </w:p>
    <w:p w14:paraId="705089CE" w14:textId="63FBA623" w:rsidR="00797F2D" w:rsidRDefault="00560F92" w:rsidP="00797F2D">
      <w:pPr>
        <w:ind w:left="360"/>
      </w:pPr>
      <w:r>
        <w:t>Find your agency’s most recent strategic plan.</w:t>
      </w:r>
    </w:p>
    <w:p w14:paraId="42BB5BB3" w14:textId="14259F76" w:rsidR="00797F2D" w:rsidRDefault="00560F92" w:rsidP="00797F2D">
      <w:pPr>
        <w:pStyle w:val="ListParagraph"/>
        <w:numPr>
          <w:ilvl w:val="0"/>
          <w:numId w:val="22"/>
        </w:numPr>
      </w:pPr>
      <w:r>
        <w:t>Where did you find your agency’s strategic plan?  If the plan is on your agency’s website, provide a link to the plan here:</w:t>
      </w:r>
      <w:r w:rsidR="00FB3F1F">
        <w:br/>
      </w:r>
      <w:r w:rsidR="00797F2D">
        <w:br/>
      </w:r>
    </w:p>
    <w:p w14:paraId="15545ACA" w14:textId="77777777" w:rsidR="00F75E1D" w:rsidRDefault="00560F92" w:rsidP="00797F2D">
      <w:pPr>
        <w:pStyle w:val="ListParagraph"/>
        <w:numPr>
          <w:ilvl w:val="0"/>
          <w:numId w:val="22"/>
        </w:numPr>
      </w:pPr>
      <w:r>
        <w:t xml:space="preserve">List at least </w:t>
      </w:r>
      <w:r w:rsidR="00F75E1D">
        <w:t>three</w:t>
      </w:r>
      <w:r>
        <w:t xml:space="preserve"> key areas of emphasis, areas of concern, </w:t>
      </w:r>
      <w:r w:rsidR="00F75E1D">
        <w:t>and/or changes that could affect your records management program and your agency’s records in the next 3-5 years:</w:t>
      </w:r>
    </w:p>
    <w:p w14:paraId="454A21F7" w14:textId="7080B95F" w:rsidR="00797F2D" w:rsidRDefault="00797F2D" w:rsidP="00F75E1D">
      <w:pPr>
        <w:pStyle w:val="ListParagraph"/>
        <w:ind w:left="1080"/>
      </w:pPr>
      <w:r>
        <w:br/>
      </w:r>
    </w:p>
    <w:p w14:paraId="10A22FA0" w14:textId="77777777" w:rsidR="00797F2D" w:rsidRDefault="00797F2D" w:rsidP="00797F2D">
      <w:pPr>
        <w:ind w:left="360"/>
      </w:pPr>
    </w:p>
    <w:p w14:paraId="1AA4D518" w14:textId="77777777" w:rsidR="00797F2D" w:rsidRDefault="00797F2D">
      <w:pPr>
        <w:rPr>
          <w:b/>
          <w:spacing w:val="15"/>
        </w:rPr>
      </w:pPr>
      <w:r>
        <w:br w:type="page"/>
      </w:r>
    </w:p>
    <w:p w14:paraId="6C0D17C7" w14:textId="68631A29" w:rsidR="00FE35AA" w:rsidRDefault="008D556F" w:rsidP="00FE35AA">
      <w:pPr>
        <w:pStyle w:val="Heading2"/>
      </w:pPr>
      <w:r>
        <w:lastRenderedPageBreak/>
        <w:t>Step 1.3: Read NARA’s strategic plan and guidance</w:t>
      </w:r>
    </w:p>
    <w:p w14:paraId="4D5613B8" w14:textId="088A3366" w:rsidR="00FE35AA" w:rsidRDefault="004612D3" w:rsidP="004612D3">
      <w:pPr>
        <w:pStyle w:val="ListParagraph"/>
        <w:numPr>
          <w:ilvl w:val="0"/>
          <w:numId w:val="24"/>
        </w:numPr>
      </w:pPr>
      <w:r>
        <w:t xml:space="preserve">You’ll find the latest NARA Strategic Plan at </w:t>
      </w:r>
      <w:hyperlink r:id="rId11" w:history="1">
        <w:r>
          <w:rPr>
            <w:rStyle w:val="Hyperlink"/>
          </w:rPr>
          <w:t>https://www.archives.gov/about/plans-reports/strategic-plan</w:t>
        </w:r>
      </w:hyperlink>
    </w:p>
    <w:p w14:paraId="38E282A2" w14:textId="627FEF75" w:rsidR="004612D3" w:rsidRDefault="004612D3" w:rsidP="004612D3">
      <w:pPr>
        <w:pStyle w:val="ListParagraph"/>
        <w:numPr>
          <w:ilvl w:val="0"/>
          <w:numId w:val="24"/>
        </w:numPr>
      </w:pPr>
      <w:r>
        <w:t xml:space="preserve">For the latest Federal records management bulletins, visit </w:t>
      </w:r>
      <w:hyperlink r:id="rId12" w:history="1">
        <w:r>
          <w:rPr>
            <w:rStyle w:val="Hyperlink"/>
          </w:rPr>
          <w:t>https://www.archives.gov/records-mgmt/bulletins</w:t>
        </w:r>
      </w:hyperlink>
    </w:p>
    <w:p w14:paraId="61124FCA" w14:textId="76C73883" w:rsidR="004612D3" w:rsidRDefault="004612D3" w:rsidP="004612D3">
      <w:pPr>
        <w:pStyle w:val="ListParagraph"/>
        <w:numPr>
          <w:ilvl w:val="0"/>
          <w:numId w:val="24"/>
        </w:numPr>
      </w:pPr>
      <w:r>
        <w:t xml:space="preserve">You’ll find Memos to Agency Records Officers at </w:t>
      </w:r>
      <w:hyperlink r:id="rId13" w:history="1">
        <w:r>
          <w:rPr>
            <w:rStyle w:val="Hyperlink"/>
          </w:rPr>
          <w:t>https://www.archives.gov/records-mgmt/bulletins</w:t>
        </w:r>
      </w:hyperlink>
    </w:p>
    <w:p w14:paraId="53CFF91E" w14:textId="77777777" w:rsidR="004612D3" w:rsidRDefault="004612D3" w:rsidP="00797F2D">
      <w:pPr>
        <w:ind w:left="360"/>
      </w:pPr>
    </w:p>
    <w:p w14:paraId="12DA6659" w14:textId="492A4CA9" w:rsidR="00A63840" w:rsidRDefault="004612D3" w:rsidP="00A63840">
      <w:pPr>
        <w:spacing w:after="1000"/>
        <w:ind w:left="360"/>
      </w:pPr>
      <w:r>
        <w:t>Briefly review NARA’s strategic plan, bulletins, and memos. List at least three NARA trends, initiatives, or issues you think will have an impact on your agency records management program in the next few years</w:t>
      </w:r>
      <w:r w:rsidR="00A63840">
        <w:t>:</w:t>
      </w:r>
    </w:p>
    <w:p w14:paraId="10D485F6" w14:textId="100002DA" w:rsidR="00FE35AA" w:rsidRDefault="009F0EFF" w:rsidP="00FE35AA">
      <w:pPr>
        <w:pStyle w:val="Heading2"/>
      </w:pPr>
      <w:r>
        <w:t>Step 1.4: Check the Regulations</w:t>
      </w:r>
    </w:p>
    <w:p w14:paraId="494D2AE9" w14:textId="2A4612C5" w:rsidR="009F0EFF" w:rsidRDefault="009F0EFF" w:rsidP="00A63840">
      <w:pPr>
        <w:ind w:left="360"/>
      </w:pPr>
      <w:r>
        <w:t xml:space="preserve">Review the latest records management regulations at </w:t>
      </w:r>
      <w:hyperlink r:id="rId14" w:history="1">
        <w:r>
          <w:rPr>
            <w:rStyle w:val="Hyperlink"/>
          </w:rPr>
          <w:t>https://www.archives.gov/records-mgmt/policy</w:t>
        </w:r>
      </w:hyperlink>
    </w:p>
    <w:p w14:paraId="4423EC09" w14:textId="38272F1A" w:rsidR="00FE35AA" w:rsidRDefault="009F0EFF" w:rsidP="00A63840">
      <w:pPr>
        <w:ind w:left="360"/>
      </w:pPr>
      <w:r>
        <w:t>What, if any, recent changes will have an impact on your agency’s recordkeeping and records management program?  What key areas of law and regulations are of greatest concern for your program for the next 3-5 years?  Briefly describe your thoughts:</w:t>
      </w:r>
    </w:p>
    <w:p w14:paraId="171398CE" w14:textId="2F35314F" w:rsidR="00FE35AA" w:rsidRDefault="00FE35AA">
      <w:pPr>
        <w:rPr>
          <w:b/>
          <w:spacing w:val="15"/>
        </w:rPr>
      </w:pPr>
    </w:p>
    <w:p w14:paraId="02098BAE" w14:textId="77777777" w:rsidR="009F0EFF" w:rsidRDefault="009F0EFF">
      <w:pPr>
        <w:rPr>
          <w:b/>
          <w:spacing w:val="15"/>
        </w:rPr>
      </w:pPr>
      <w:r>
        <w:br w:type="page"/>
      </w:r>
    </w:p>
    <w:p w14:paraId="2D6BFCB0" w14:textId="7302CE4D" w:rsidR="00FE35AA" w:rsidRDefault="00FE35AA" w:rsidP="00FE35AA">
      <w:pPr>
        <w:pStyle w:val="Heading2"/>
      </w:pPr>
      <w:r>
        <w:lastRenderedPageBreak/>
        <w:t>S</w:t>
      </w:r>
      <w:r w:rsidR="00E42703">
        <w:t>tep 1.5: Review the RMSA, maturity models, and evaluations</w:t>
      </w:r>
    </w:p>
    <w:p w14:paraId="49131232" w14:textId="77777777" w:rsidR="00A53385" w:rsidRDefault="00E42703" w:rsidP="00A63840">
      <w:pPr>
        <w:ind w:left="360"/>
      </w:pPr>
      <w:r>
        <w:t>Take a look at your agency’s most recent responses to NARA’s annual Records Management Self-Assessment (RMSA)</w:t>
      </w:r>
      <w:r w:rsidR="00A53385">
        <w:t>.  You may also want to review where your agency falls on a records management maturity model and review your most recent internal audits or evaluations.</w:t>
      </w:r>
    </w:p>
    <w:p w14:paraId="53246424" w14:textId="4E9DE8BD" w:rsidR="00A63840" w:rsidRDefault="00A53385" w:rsidP="00A63840">
      <w:pPr>
        <w:ind w:left="360"/>
      </w:pPr>
      <w:r>
        <w:t xml:space="preserve">You’ll find a sample records management maturity model template and scoring spreadsheet on NARA’s </w:t>
      </w:r>
      <w:hyperlink r:id="rId15" w:history="1">
        <w:r w:rsidR="00391D0B" w:rsidRPr="00391D0B">
          <w:rPr>
            <w:rStyle w:val="Hyperlink"/>
          </w:rPr>
          <w:t>records management, regulations, policy, and guidance</w:t>
        </w:r>
      </w:hyperlink>
      <w:r w:rsidR="00391D0B">
        <w:t xml:space="preserve"> page</w:t>
      </w:r>
      <w:r>
        <w:t xml:space="preserve">. </w:t>
      </w:r>
    </w:p>
    <w:p w14:paraId="4596AC3A" w14:textId="11694915" w:rsidR="00A63840" w:rsidRDefault="00A53385" w:rsidP="00A63840">
      <w:pPr>
        <w:ind w:left="360"/>
      </w:pPr>
      <w:r>
        <w:t>Name at least three key takeaways from your review of the RMSA and other resources.  Identify major areas of emphasis and concern that should appear in your new strategic plan:</w:t>
      </w:r>
    </w:p>
    <w:p w14:paraId="0F255DCF" w14:textId="77777777" w:rsidR="00603592" w:rsidRPr="00A63840" w:rsidRDefault="00603592" w:rsidP="00A63840">
      <w:pPr>
        <w:ind w:left="360"/>
      </w:pPr>
    </w:p>
    <w:p w14:paraId="57BAF878" w14:textId="77777777" w:rsidR="00FE35AA" w:rsidRDefault="00FE35AA" w:rsidP="00A63840"/>
    <w:p w14:paraId="660E707D" w14:textId="6B2F7C4D" w:rsidR="00AE7079" w:rsidRDefault="00AE7079" w:rsidP="00AE7079">
      <w:pPr>
        <w:pStyle w:val="Heading2"/>
      </w:pPr>
      <w:r>
        <w:t>Step 1.6: See where the field is headed</w:t>
      </w:r>
    </w:p>
    <w:p w14:paraId="126BEB95" w14:textId="77777777" w:rsidR="00AE7079" w:rsidRDefault="00AE7079" w:rsidP="00AE7079">
      <w:pPr>
        <w:ind w:left="360"/>
      </w:pPr>
      <w:r>
        <w:t>Take a quick look at the latest news from the records management profession.</w:t>
      </w:r>
    </w:p>
    <w:p w14:paraId="157618F1" w14:textId="77777777" w:rsidR="00AE7079" w:rsidRDefault="00AE7079" w:rsidP="00AE7079">
      <w:pPr>
        <w:ind w:left="360"/>
      </w:pPr>
      <w:r>
        <w:t>You might review websites and news feeds from:</w:t>
      </w:r>
    </w:p>
    <w:p w14:paraId="6A1944BF" w14:textId="063C1CCC" w:rsidR="00AE7079" w:rsidRDefault="00AE7079" w:rsidP="00AE7079">
      <w:pPr>
        <w:pStyle w:val="ListParagraph"/>
        <w:numPr>
          <w:ilvl w:val="0"/>
          <w:numId w:val="25"/>
        </w:numPr>
      </w:pPr>
      <w:r>
        <w:t xml:space="preserve">ARMA International – </w:t>
      </w:r>
      <w:hyperlink r:id="rId16" w:history="1">
        <w:r w:rsidRPr="00670D49">
          <w:rPr>
            <w:rStyle w:val="Hyperlink"/>
          </w:rPr>
          <w:t>www.arma.org</w:t>
        </w:r>
      </w:hyperlink>
    </w:p>
    <w:p w14:paraId="5DC1339A" w14:textId="375E40D6" w:rsidR="00AE7079" w:rsidRDefault="00AE7079" w:rsidP="00AE7079">
      <w:pPr>
        <w:pStyle w:val="ListParagraph"/>
        <w:numPr>
          <w:ilvl w:val="0"/>
          <w:numId w:val="25"/>
        </w:numPr>
      </w:pPr>
      <w:r>
        <w:t xml:space="preserve">AIIM – </w:t>
      </w:r>
      <w:hyperlink r:id="rId17" w:history="1">
        <w:r w:rsidRPr="00670D49">
          <w:rPr>
            <w:rStyle w:val="Hyperlink"/>
          </w:rPr>
          <w:t>www.aiim.org</w:t>
        </w:r>
      </w:hyperlink>
    </w:p>
    <w:p w14:paraId="44562C24" w14:textId="0DFC171C" w:rsidR="00AE7079" w:rsidRDefault="00AE7079" w:rsidP="00AE7079">
      <w:pPr>
        <w:pStyle w:val="ListParagraph"/>
        <w:numPr>
          <w:ilvl w:val="0"/>
          <w:numId w:val="25"/>
        </w:numPr>
      </w:pPr>
      <w:r>
        <w:t xml:space="preserve">Society of American Archivists – </w:t>
      </w:r>
      <w:hyperlink r:id="rId18" w:history="1">
        <w:r w:rsidRPr="00670D49">
          <w:rPr>
            <w:rStyle w:val="Hyperlink"/>
          </w:rPr>
          <w:t>www.archivists.org</w:t>
        </w:r>
      </w:hyperlink>
    </w:p>
    <w:p w14:paraId="006B71A6" w14:textId="6A494B5B" w:rsidR="00AE7079" w:rsidRDefault="00AE7079" w:rsidP="00AE7079">
      <w:pPr>
        <w:pStyle w:val="ListParagraph"/>
        <w:numPr>
          <w:ilvl w:val="0"/>
          <w:numId w:val="25"/>
        </w:numPr>
      </w:pPr>
      <w:r>
        <w:t xml:space="preserve">NAGARA – www.nagara.org </w:t>
      </w:r>
    </w:p>
    <w:p w14:paraId="34F3A521" w14:textId="4C4E27FF" w:rsidR="00AE7079" w:rsidRPr="00A63840" w:rsidRDefault="00297866" w:rsidP="00AE7079">
      <w:pPr>
        <w:ind w:left="360"/>
      </w:pPr>
      <w:r>
        <w:t>Identify and describe</w:t>
      </w:r>
      <w:r w:rsidR="00B81D3E">
        <w:t xml:space="preserve"> at least one theme, topic, development, or change </w:t>
      </w:r>
      <w:r>
        <w:t>in the world of records management that is likely to affect your agency records management program and agency records in the next 3-5 years</w:t>
      </w:r>
      <w:r w:rsidR="00AE7079">
        <w:t>:</w:t>
      </w:r>
    </w:p>
    <w:p w14:paraId="32A1FABF" w14:textId="77777777" w:rsidR="00297866" w:rsidRDefault="00297866">
      <w:r>
        <w:br w:type="page"/>
      </w:r>
    </w:p>
    <w:p w14:paraId="0B1D2E28" w14:textId="527A57F5" w:rsidR="00297866" w:rsidRDefault="00297866" w:rsidP="00297866">
      <w:pPr>
        <w:pStyle w:val="Heading2"/>
      </w:pPr>
      <w:r>
        <w:lastRenderedPageBreak/>
        <w:t>Step 1.7: Get Organized</w:t>
      </w:r>
    </w:p>
    <w:p w14:paraId="53C9952F" w14:textId="751C929C" w:rsidR="00297866" w:rsidRDefault="00297866" w:rsidP="00297866">
      <w:pPr>
        <w:ind w:left="360"/>
      </w:pPr>
      <w:r>
        <w:t>What major topic areas will you need to address in your new strategic plan?  List at least three:</w:t>
      </w:r>
    </w:p>
    <w:p w14:paraId="64316614" w14:textId="77777777" w:rsidR="00297866" w:rsidRDefault="00297866" w:rsidP="00297866">
      <w:pPr>
        <w:ind w:left="360"/>
      </w:pPr>
    </w:p>
    <w:p w14:paraId="776D005E" w14:textId="1C79DA10" w:rsidR="00297866" w:rsidRDefault="00297866" w:rsidP="0062566B">
      <w:pPr>
        <w:spacing w:after="840"/>
        <w:ind w:left="360"/>
      </w:pPr>
      <w:r>
        <w:t>With whom should you share the background information you have compiled? List at least two people or roles:</w:t>
      </w:r>
    </w:p>
    <w:p w14:paraId="09AF4AEB" w14:textId="77777777" w:rsidR="0062566B" w:rsidRPr="00A63840" w:rsidRDefault="0062566B" w:rsidP="0062566B">
      <w:pPr>
        <w:spacing w:after="840"/>
        <w:ind w:left="360"/>
      </w:pPr>
    </w:p>
    <w:p w14:paraId="0E7E3A5F" w14:textId="2DA0221C" w:rsidR="00C05723" w:rsidRDefault="00C05723" w:rsidP="00C05723">
      <w:pPr>
        <w:pStyle w:val="Heading2"/>
      </w:pPr>
      <w:r>
        <w:t>SWOT Analysis</w:t>
      </w:r>
    </w:p>
    <w:p w14:paraId="4C5E8696" w14:textId="2A77DB73" w:rsidR="00C05723" w:rsidRDefault="00C05723" w:rsidP="00C05723">
      <w:pPr>
        <w:spacing w:after="600"/>
      </w:pPr>
      <w:r>
        <w:t>What are the strengths of your agency records management program? What opportunities do you have? Take a moment to brainstorm at least two items in each of the four categories:</w:t>
      </w:r>
    </w:p>
    <w:p w14:paraId="7E4164BB" w14:textId="77777777" w:rsidR="00C05723" w:rsidRDefault="00C05723" w:rsidP="00C05723">
      <w:pPr>
        <w:spacing w:after="600"/>
      </w:pPr>
      <w:r>
        <w:t>Strengths</w:t>
      </w:r>
    </w:p>
    <w:p w14:paraId="4300D858" w14:textId="77777777" w:rsidR="00C05723" w:rsidRDefault="00C05723" w:rsidP="00C05723">
      <w:pPr>
        <w:spacing w:after="600"/>
      </w:pPr>
      <w:r>
        <w:t>Weaknesses</w:t>
      </w:r>
    </w:p>
    <w:p w14:paraId="4A9A9B81" w14:textId="77777777" w:rsidR="00C05723" w:rsidRDefault="00C05723" w:rsidP="00C05723">
      <w:pPr>
        <w:spacing w:after="600"/>
      </w:pPr>
      <w:r>
        <w:t>Opportunities</w:t>
      </w:r>
    </w:p>
    <w:p w14:paraId="175BC01F" w14:textId="66CFBB84" w:rsidR="00A63840" w:rsidRDefault="00C05723" w:rsidP="00C05723">
      <w:pPr>
        <w:spacing w:after="600"/>
        <w:rPr>
          <w:b/>
          <w:color w:val="FFFFFF" w:themeColor="background1"/>
          <w:spacing w:val="15"/>
          <w:sz w:val="28"/>
          <w:szCs w:val="22"/>
        </w:rPr>
      </w:pPr>
      <w:r>
        <w:t>Threats</w:t>
      </w:r>
      <w:r w:rsidR="00A63840">
        <w:br w:type="page"/>
      </w:r>
    </w:p>
    <w:p w14:paraId="17EF9720" w14:textId="7ADA91B2" w:rsidR="00AD402A" w:rsidRDefault="0004609C" w:rsidP="00FE35AA">
      <w:pPr>
        <w:pStyle w:val="Heading1"/>
        <w:spacing w:before="600"/>
      </w:pPr>
      <w:r>
        <w:lastRenderedPageBreak/>
        <w:t xml:space="preserve">Step 2: </w:t>
      </w:r>
      <w:r w:rsidR="004921BE">
        <w:t>Develop Goals and Objectives</w:t>
      </w:r>
    </w:p>
    <w:p w14:paraId="327D0306" w14:textId="2A033DB9" w:rsidR="00AD683D" w:rsidRDefault="004921BE">
      <w:r>
        <w:t>Now, you’ll begin to develop goals and objectives for your plan</w:t>
      </w:r>
      <w:r w:rsidR="004E79A9">
        <w:t>.</w:t>
      </w:r>
    </w:p>
    <w:p w14:paraId="1E3AD2BE" w14:textId="68863A84" w:rsidR="00AD683D" w:rsidRDefault="00B421C8" w:rsidP="00703DDE">
      <w:pPr>
        <w:pStyle w:val="Heading2"/>
      </w:pPr>
      <w:r>
        <w:t>2.</w:t>
      </w:r>
      <w:r w:rsidR="00E866C6">
        <w:t>1</w:t>
      </w:r>
      <w:r w:rsidR="00A63840">
        <w:t xml:space="preserve"> </w:t>
      </w:r>
      <w:r w:rsidR="00593B15">
        <w:t>Develop high-level goals</w:t>
      </w:r>
    </w:p>
    <w:p w14:paraId="2A634C8B" w14:textId="4E559F06" w:rsidR="00ED6247" w:rsidRDefault="00593B15" w:rsidP="00A63840">
      <w:pPr>
        <w:spacing w:before="120" w:after="240"/>
        <w:ind w:left="360"/>
      </w:pPr>
      <w:r>
        <w:t xml:space="preserve">Consider </w:t>
      </w:r>
      <w:r w:rsidR="003C7408">
        <w:t>what you know about your program and the research you’ve done so far</w:t>
      </w:r>
      <w:r w:rsidR="00A63840">
        <w:t>.</w:t>
      </w:r>
    </w:p>
    <w:p w14:paraId="0A47EB84" w14:textId="40FD3974" w:rsidR="00A63840" w:rsidRDefault="003C7408" w:rsidP="00A63840">
      <w:pPr>
        <w:spacing w:before="120" w:after="240"/>
        <w:ind w:left="360"/>
      </w:pPr>
      <w:r>
        <w:t>Develop at least 3-4 high-level goals that can be realistically achieved in the time frame of your strategic plan</w:t>
      </w:r>
      <w:r w:rsidR="00A63840">
        <w:t>:</w:t>
      </w:r>
    </w:p>
    <w:p w14:paraId="4D91E477" w14:textId="77777777" w:rsidR="00844A11" w:rsidRDefault="00844A11" w:rsidP="00A63840">
      <w:pPr>
        <w:spacing w:before="120" w:after="240"/>
        <w:ind w:left="360"/>
      </w:pPr>
    </w:p>
    <w:p w14:paraId="4DE38441" w14:textId="77777777" w:rsidR="00501E55" w:rsidRDefault="00501E55" w:rsidP="00A63840">
      <w:pPr>
        <w:spacing w:before="120" w:after="240"/>
        <w:ind w:left="360"/>
      </w:pPr>
    </w:p>
    <w:p w14:paraId="56D32E77" w14:textId="3BF89901" w:rsidR="003C7408" w:rsidRDefault="003C7408" w:rsidP="003C7408">
      <w:pPr>
        <w:pStyle w:val="Heading2"/>
      </w:pPr>
      <w:r>
        <w:t>2.2 Develop objectives for each goal</w:t>
      </w:r>
    </w:p>
    <w:p w14:paraId="7EAA7267" w14:textId="67C8056C" w:rsidR="003C7408" w:rsidRDefault="00844A11" w:rsidP="003C7408">
      <w:pPr>
        <w:spacing w:before="120" w:after="240"/>
        <w:ind w:left="360"/>
      </w:pPr>
      <w:r>
        <w:t>Now, what are some specific projects or tasks your program will need to tackle in order to reach each goal?</w:t>
      </w:r>
    </w:p>
    <w:p w14:paraId="6BF3DE30" w14:textId="7C7C7F41" w:rsidR="003C7408" w:rsidRDefault="00844A11" w:rsidP="003C7408">
      <w:pPr>
        <w:spacing w:before="120" w:after="240"/>
        <w:ind w:left="360"/>
      </w:pPr>
      <w:r>
        <w:t>Draft 3-4 objectives for each goal you identified in step 2.2 and list them here</w:t>
      </w:r>
      <w:r w:rsidR="003C7408">
        <w:t>:</w:t>
      </w:r>
    </w:p>
    <w:p w14:paraId="3C3774C4" w14:textId="77777777" w:rsidR="00A63840" w:rsidRDefault="00A63840" w:rsidP="00A63840">
      <w:pPr>
        <w:spacing w:before="120" w:after="240"/>
        <w:ind w:left="360"/>
      </w:pPr>
    </w:p>
    <w:p w14:paraId="5C00D650" w14:textId="3DDCBEE6" w:rsidR="00B4744B" w:rsidRDefault="00B4744B" w:rsidP="00B4744B">
      <w:pPr>
        <w:pStyle w:val="Heading2"/>
      </w:pPr>
      <w:r>
        <w:t>2.3 Sequence the goals and objectives</w:t>
      </w:r>
    </w:p>
    <w:p w14:paraId="2888091E" w14:textId="25596D5C" w:rsidR="00B4744B" w:rsidRDefault="00B4744B" w:rsidP="00B4744B">
      <w:pPr>
        <w:spacing w:before="120" w:after="240"/>
        <w:ind w:left="360"/>
      </w:pPr>
      <w:r>
        <w:t>Draft a very simple, high-level timeline for the goals and objectives you identified in steps 2.1 and 2.2</w:t>
      </w:r>
      <w:r w:rsidR="00F9568F">
        <w:t xml:space="preserve">.  </w:t>
      </w:r>
      <w:r>
        <w:t>List the key steps here:</w:t>
      </w:r>
    </w:p>
    <w:p w14:paraId="72860B3E" w14:textId="77777777" w:rsidR="009235D3" w:rsidRDefault="009235D3">
      <w:r>
        <w:br w:type="page"/>
      </w:r>
    </w:p>
    <w:p w14:paraId="1B464D78" w14:textId="48EE6919" w:rsidR="009235D3" w:rsidRDefault="009235D3" w:rsidP="009235D3">
      <w:pPr>
        <w:pStyle w:val="Heading1"/>
        <w:spacing w:before="600"/>
      </w:pPr>
      <w:r>
        <w:lastRenderedPageBreak/>
        <w:t xml:space="preserve">Step 3: </w:t>
      </w:r>
      <w:r w:rsidR="00F9568F">
        <w:t>Write a Draft Plan</w:t>
      </w:r>
    </w:p>
    <w:p w14:paraId="7F38C4E5" w14:textId="7C55B9F8" w:rsidR="009235D3" w:rsidRDefault="00D35CD8" w:rsidP="009235D3">
      <w:pPr>
        <w:pStyle w:val="Heading2"/>
      </w:pPr>
      <w:r>
        <w:t>Format</w:t>
      </w:r>
    </w:p>
    <w:p w14:paraId="3FE680C0" w14:textId="0B5FD76B" w:rsidR="009235D3" w:rsidRDefault="00D35CD8" w:rsidP="002A0C0F">
      <w:pPr>
        <w:spacing w:after="960"/>
        <w:ind w:left="360"/>
      </w:pPr>
      <w:r>
        <w:t>If your agency has a format and structure used for strategic plans, write your plan using that structure.  Does your agency have such a format?  If you don’t know, with whom could you speak or where could you look to find out?</w:t>
      </w:r>
    </w:p>
    <w:p w14:paraId="5A6D7202" w14:textId="5EAE2333" w:rsidR="009235D3" w:rsidRDefault="00D35CD8" w:rsidP="009235D3">
      <w:pPr>
        <w:pStyle w:val="Heading2"/>
      </w:pPr>
      <w:r>
        <w:t>Typical strategic plan sections</w:t>
      </w:r>
      <w:r w:rsidR="005D2634">
        <w:t xml:space="preserve"> </w:t>
      </w:r>
    </w:p>
    <w:p w14:paraId="114C1B31" w14:textId="77777777" w:rsidR="005D2634" w:rsidRDefault="005D2634" w:rsidP="00994315">
      <w:pPr>
        <w:ind w:left="360"/>
      </w:pPr>
      <w:r>
        <w:t>Complete this section i</w:t>
      </w:r>
      <w:r w:rsidR="00D35CD8">
        <w:t>f your agency does not have a preferred format and structure for a strategic plan</w:t>
      </w:r>
      <w:r>
        <w:t>.</w:t>
      </w:r>
    </w:p>
    <w:p w14:paraId="33BB9237" w14:textId="7C778C3E" w:rsidR="009235D3" w:rsidRDefault="005D2634" w:rsidP="00994315">
      <w:pPr>
        <w:ind w:left="360"/>
      </w:pPr>
      <w:r>
        <w:t xml:space="preserve">If your agency does not have a standard format for strategic plans, you can </w:t>
      </w:r>
      <w:r w:rsidR="00D35CD8">
        <w:t xml:space="preserve">begin drafting your own format.  Include at least </w:t>
      </w:r>
      <w:r w:rsidR="002A0C0F">
        <w:t>two main sections:</w:t>
      </w:r>
    </w:p>
    <w:p w14:paraId="65013140" w14:textId="75740FC0" w:rsidR="002A0C0F" w:rsidRDefault="002A0C0F" w:rsidP="002A0C0F">
      <w:pPr>
        <w:ind w:left="720"/>
      </w:pPr>
      <w:r>
        <w:t>Introduction – Explain the purpose of the plan and provide an overview of the plan structure.</w:t>
      </w:r>
    </w:p>
    <w:p w14:paraId="008D2134" w14:textId="253E71A8" w:rsidR="002A0C0F" w:rsidRDefault="002A0C0F" w:rsidP="002A0C0F">
      <w:pPr>
        <w:ind w:left="720"/>
      </w:pPr>
      <w:r>
        <w:t>Goals and objectives – Describe each goal and explain the objectives included in each goal.</w:t>
      </w:r>
    </w:p>
    <w:p w14:paraId="53A3739F" w14:textId="7B4C6208" w:rsidR="005D2634" w:rsidRDefault="005D2634" w:rsidP="00994315">
      <w:pPr>
        <w:ind w:left="360"/>
      </w:pPr>
      <w:r>
        <w:t>What other sections or topics would you include in your plan?</w:t>
      </w:r>
    </w:p>
    <w:p w14:paraId="3C59D966" w14:textId="77777777" w:rsidR="005D2634" w:rsidRDefault="005D2634" w:rsidP="00994315">
      <w:pPr>
        <w:ind w:left="360"/>
      </w:pPr>
    </w:p>
    <w:p w14:paraId="4A4CBCC2" w14:textId="77777777" w:rsidR="002A0C0F" w:rsidRDefault="002A0C0F" w:rsidP="00994315">
      <w:pPr>
        <w:ind w:left="360"/>
      </w:pPr>
    </w:p>
    <w:p w14:paraId="546CDC16" w14:textId="77777777" w:rsidR="00655A4E" w:rsidRDefault="00655A4E">
      <w:pPr>
        <w:rPr>
          <w:b/>
          <w:color w:val="FFFFFF" w:themeColor="background1"/>
          <w:spacing w:val="15"/>
          <w:sz w:val="28"/>
          <w:szCs w:val="22"/>
        </w:rPr>
      </w:pPr>
      <w:r>
        <w:br w:type="page"/>
      </w:r>
    </w:p>
    <w:p w14:paraId="4CCF59AD" w14:textId="1C4C1381" w:rsidR="009235D3" w:rsidRDefault="009235D3" w:rsidP="009235D3">
      <w:pPr>
        <w:pStyle w:val="Heading1"/>
        <w:spacing w:before="720"/>
      </w:pPr>
      <w:r>
        <w:lastRenderedPageBreak/>
        <w:t xml:space="preserve">Step 4: </w:t>
      </w:r>
      <w:r w:rsidR="00F9568F">
        <w:t>Revise and Publish the Plan</w:t>
      </w:r>
    </w:p>
    <w:p w14:paraId="0300ADAD" w14:textId="15804253" w:rsidR="009235D3" w:rsidRDefault="009235D3" w:rsidP="009235D3">
      <w:pPr>
        <w:pStyle w:val="Heading2"/>
      </w:pPr>
      <w:r>
        <w:t xml:space="preserve">4.1 </w:t>
      </w:r>
      <w:r w:rsidR="00F9568F">
        <w:t>Share the draft</w:t>
      </w:r>
    </w:p>
    <w:p w14:paraId="78833EC8" w14:textId="77777777" w:rsidR="00603592" w:rsidRDefault="00603592" w:rsidP="00E866C6">
      <w:pPr>
        <w:spacing w:after="600"/>
        <w:ind w:left="360"/>
      </w:pPr>
      <w:r>
        <w:t>With whom should you share your draft plan?  List at least 2-3 people, offices, or groups who should review the draft plan:</w:t>
      </w:r>
    </w:p>
    <w:p w14:paraId="4C13731B" w14:textId="6F750D11" w:rsidR="009235D3" w:rsidRDefault="00E866C6" w:rsidP="00E866C6">
      <w:pPr>
        <w:spacing w:after="600"/>
        <w:ind w:left="360"/>
      </w:pPr>
      <w:r>
        <w:t xml:space="preserve"> </w:t>
      </w:r>
    </w:p>
    <w:p w14:paraId="2133A190" w14:textId="4B2B3CFC" w:rsidR="009235D3" w:rsidRDefault="009235D3" w:rsidP="009235D3">
      <w:pPr>
        <w:pStyle w:val="Heading2"/>
      </w:pPr>
      <w:r>
        <w:t>4.2</w:t>
      </w:r>
      <w:r w:rsidR="00603592">
        <w:t>-4.3</w:t>
      </w:r>
      <w:r>
        <w:t xml:space="preserve"> </w:t>
      </w:r>
      <w:r w:rsidR="00F9568F">
        <w:t>Revise the plan</w:t>
      </w:r>
      <w:r w:rsidR="00603592">
        <w:t>, submit the plan for approval</w:t>
      </w:r>
    </w:p>
    <w:p w14:paraId="4AD8080B" w14:textId="173BA042" w:rsidR="00E866C6" w:rsidRDefault="00603592" w:rsidP="00E866C6">
      <w:pPr>
        <w:spacing w:after="600"/>
        <w:ind w:left="360"/>
      </w:pPr>
      <w:r>
        <w:t>You’ll revise your draft based on the feedback you receive in step 4.1.  Then, you’ll submit your plan for approval.  To whom will you submit your plan for approval? Briefly describe that person or group and his/her/their role here:</w:t>
      </w:r>
    </w:p>
    <w:p w14:paraId="657FAF5C" w14:textId="77777777" w:rsidR="00603592" w:rsidRDefault="00603592" w:rsidP="00E866C6">
      <w:pPr>
        <w:spacing w:after="600"/>
        <w:ind w:left="360"/>
      </w:pPr>
    </w:p>
    <w:p w14:paraId="33BED9FD" w14:textId="6F638EC2" w:rsidR="00F9568F" w:rsidRDefault="00F9568F" w:rsidP="00F9568F">
      <w:pPr>
        <w:pStyle w:val="Heading2"/>
      </w:pPr>
      <w:r>
        <w:t>4.</w:t>
      </w:r>
      <w:r w:rsidR="00603592">
        <w:t>4</w:t>
      </w:r>
      <w:r>
        <w:t xml:space="preserve"> Publish the finalized plan</w:t>
      </w:r>
    </w:p>
    <w:p w14:paraId="3BBD8139" w14:textId="3089D56C" w:rsidR="00F9568F" w:rsidRDefault="00603592" w:rsidP="00F9568F">
      <w:pPr>
        <w:ind w:left="360"/>
      </w:pPr>
      <w:r>
        <w:t>Briefly describe how you will publish your finalized plan.  With whom will you share the plan?  Will you post it on an agency intranet or website?  How will you communicate the new plan to your stakeholders?</w:t>
      </w:r>
    </w:p>
    <w:p w14:paraId="0D41A8A7" w14:textId="3D9B7A4A" w:rsidR="009235D3" w:rsidRDefault="009235D3"/>
    <w:p w14:paraId="10AF3FA7" w14:textId="77777777" w:rsidR="005D2634" w:rsidRDefault="005D2634"/>
    <w:p w14:paraId="40E346CD" w14:textId="35B3D4F1" w:rsidR="005D2634" w:rsidRDefault="005D2634" w:rsidP="005D2634">
      <w:pPr>
        <w:pStyle w:val="Heading2"/>
      </w:pPr>
      <w:r>
        <w:t>Wrap-up</w:t>
      </w:r>
    </w:p>
    <w:p w14:paraId="5839D489" w14:textId="77777777" w:rsidR="005D2634" w:rsidRDefault="005D2634" w:rsidP="005D2634">
      <w:pPr>
        <w:ind w:left="360"/>
      </w:pPr>
      <w:r>
        <w:t>How could a new or updated strategic plan help your records program? Reflect on our own goals for your records management program and respond briefly here:</w:t>
      </w:r>
    </w:p>
    <w:p w14:paraId="1EB92C40" w14:textId="77777777" w:rsidR="005D2634" w:rsidRDefault="005D2634"/>
    <w:sectPr w:rsidR="005D2634" w:rsidSect="002F4B72">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9DFFC" w14:textId="77777777" w:rsidR="002F4B72" w:rsidRDefault="002F4B72" w:rsidP="00890601">
      <w:pPr>
        <w:spacing w:before="0" w:after="0" w:line="240" w:lineRule="auto"/>
      </w:pPr>
      <w:r>
        <w:separator/>
      </w:r>
    </w:p>
  </w:endnote>
  <w:endnote w:type="continuationSeparator" w:id="0">
    <w:p w14:paraId="6A3A6F78" w14:textId="77777777" w:rsidR="002F4B72" w:rsidRDefault="002F4B72"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263316"/>
      <w:docPartObj>
        <w:docPartGallery w:val="Page Numbers (Bottom of Page)"/>
        <w:docPartUnique/>
      </w:docPartObj>
    </w:sdtPr>
    <w:sdtEndPr>
      <w:rPr>
        <w:noProof/>
      </w:rPr>
    </w:sdtEndPr>
    <w:sdtContent>
      <w:p w14:paraId="781B8620" w14:textId="792FBE86" w:rsidR="00DC092B" w:rsidRDefault="00DC092B">
        <w:pPr>
          <w:pStyle w:val="Footer"/>
          <w:jc w:val="right"/>
        </w:pPr>
        <w:r>
          <w:fldChar w:fldCharType="begin"/>
        </w:r>
        <w:r>
          <w:instrText xml:space="preserve"> PAGE   \* MERGEFORMAT </w:instrText>
        </w:r>
        <w:r>
          <w:fldChar w:fldCharType="separate"/>
        </w:r>
        <w:r w:rsidR="002B0C76">
          <w:rPr>
            <w:noProof/>
          </w:rPr>
          <w:t>8</w:t>
        </w:r>
        <w:r>
          <w:rPr>
            <w:noProof/>
          </w:rPr>
          <w:fldChar w:fldCharType="end"/>
        </w:r>
      </w:p>
    </w:sdtContent>
  </w:sdt>
  <w:p w14:paraId="52F580CB" w14:textId="77777777" w:rsidR="00DC092B" w:rsidRDefault="00DC0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59BF8" w14:textId="77777777" w:rsidR="002F4B72" w:rsidRDefault="002F4B72" w:rsidP="00890601">
      <w:pPr>
        <w:spacing w:before="0" w:after="0" w:line="240" w:lineRule="auto"/>
      </w:pPr>
      <w:r>
        <w:separator/>
      </w:r>
    </w:p>
  </w:footnote>
  <w:footnote w:type="continuationSeparator" w:id="0">
    <w:p w14:paraId="20AA8C92" w14:textId="77777777" w:rsidR="002F4B72" w:rsidRDefault="002F4B72"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9527" w14:textId="5E161CF0" w:rsidR="00DC092B" w:rsidRPr="002D1042" w:rsidRDefault="00DC092B" w:rsidP="002D1042">
    <w:pPr>
      <w:pStyle w:val="Header"/>
      <w:spacing w:before="0" w:after="0" w:line="240" w:lineRule="auto"/>
      <w:jc w:val="right"/>
      <w:rPr>
        <w:sz w:val="20"/>
      </w:rPr>
    </w:pPr>
    <w:r w:rsidRPr="002D1042">
      <w:rPr>
        <w:sz w:val="20"/>
      </w:rPr>
      <w:t xml:space="preserve">Federal Records Management – Level </w:t>
    </w:r>
    <w:r w:rsidR="00054336">
      <w:rPr>
        <w:sz w:val="20"/>
      </w:rPr>
      <w:t>3</w:t>
    </w:r>
    <w:r w:rsidR="0026291A">
      <w:rPr>
        <w:sz w:val="20"/>
      </w:rPr>
      <w:t xml:space="preserve"> – </w:t>
    </w:r>
    <w:r w:rsidR="00054336">
      <w:rPr>
        <w:sz w:val="20"/>
      </w:rPr>
      <w:t>RM Program Self-Evaluation</w:t>
    </w:r>
  </w:p>
  <w:p w14:paraId="7634D554" w14:textId="77777777" w:rsidR="00DC092B" w:rsidRPr="002D1042" w:rsidRDefault="00DC092B"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7960"/>
    <w:multiLevelType w:val="hybridMultilevel"/>
    <w:tmpl w:val="67826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426F1"/>
    <w:multiLevelType w:val="hybridMultilevel"/>
    <w:tmpl w:val="27BC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C6ABB"/>
    <w:multiLevelType w:val="hybridMultilevel"/>
    <w:tmpl w:val="8D821D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C411F66"/>
    <w:multiLevelType w:val="hybridMultilevel"/>
    <w:tmpl w:val="8DCC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D85324"/>
    <w:multiLevelType w:val="hybridMultilevel"/>
    <w:tmpl w:val="70E68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C629F2"/>
    <w:multiLevelType w:val="hybridMultilevel"/>
    <w:tmpl w:val="D1729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52BDE"/>
    <w:multiLevelType w:val="hybridMultilevel"/>
    <w:tmpl w:val="30A4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FF046A"/>
    <w:multiLevelType w:val="hybridMultilevel"/>
    <w:tmpl w:val="2E887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383287"/>
    <w:multiLevelType w:val="hybridMultilevel"/>
    <w:tmpl w:val="31889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E8204D"/>
    <w:multiLevelType w:val="hybridMultilevel"/>
    <w:tmpl w:val="AFCE28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B30FE6"/>
    <w:multiLevelType w:val="hybridMultilevel"/>
    <w:tmpl w:val="5274AC3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8FD5A50"/>
    <w:multiLevelType w:val="hybridMultilevel"/>
    <w:tmpl w:val="FAD0A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E16AD0"/>
    <w:multiLevelType w:val="hybridMultilevel"/>
    <w:tmpl w:val="E6EE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26DC6"/>
    <w:multiLevelType w:val="hybridMultilevel"/>
    <w:tmpl w:val="25A6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C50670"/>
    <w:multiLevelType w:val="hybridMultilevel"/>
    <w:tmpl w:val="6C128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34A05"/>
    <w:multiLevelType w:val="hybridMultilevel"/>
    <w:tmpl w:val="E0D86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071F90"/>
    <w:multiLevelType w:val="hybridMultilevel"/>
    <w:tmpl w:val="0E2AB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6E710E"/>
    <w:multiLevelType w:val="hybridMultilevel"/>
    <w:tmpl w:val="0D66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C253E3"/>
    <w:multiLevelType w:val="hybridMultilevel"/>
    <w:tmpl w:val="E194AE1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FF453BF"/>
    <w:multiLevelType w:val="hybridMultilevel"/>
    <w:tmpl w:val="12188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2348F8"/>
    <w:multiLevelType w:val="hybridMultilevel"/>
    <w:tmpl w:val="0BEE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7B7A5D"/>
    <w:multiLevelType w:val="hybridMultilevel"/>
    <w:tmpl w:val="D7567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93248B"/>
    <w:multiLevelType w:val="hybridMultilevel"/>
    <w:tmpl w:val="33245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E950A55"/>
    <w:multiLevelType w:val="hybridMultilevel"/>
    <w:tmpl w:val="3A58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C2F16"/>
    <w:multiLevelType w:val="hybridMultilevel"/>
    <w:tmpl w:val="28E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8707568">
    <w:abstractNumId w:val="10"/>
  </w:num>
  <w:num w:numId="2" w16cid:durableId="66344126">
    <w:abstractNumId w:val="20"/>
  </w:num>
  <w:num w:numId="3" w16cid:durableId="2058355130">
    <w:abstractNumId w:val="24"/>
  </w:num>
  <w:num w:numId="4" w16cid:durableId="780491467">
    <w:abstractNumId w:val="8"/>
  </w:num>
  <w:num w:numId="5" w16cid:durableId="1801460319">
    <w:abstractNumId w:val="13"/>
  </w:num>
  <w:num w:numId="6" w16cid:durableId="2140881282">
    <w:abstractNumId w:val="1"/>
  </w:num>
  <w:num w:numId="7" w16cid:durableId="2108042557">
    <w:abstractNumId w:val="14"/>
  </w:num>
  <w:num w:numId="8" w16cid:durableId="1180241218">
    <w:abstractNumId w:val="19"/>
  </w:num>
  <w:num w:numId="9" w16cid:durableId="809788808">
    <w:abstractNumId w:val="23"/>
  </w:num>
  <w:num w:numId="10" w16cid:durableId="255525708">
    <w:abstractNumId w:val="5"/>
  </w:num>
  <w:num w:numId="11" w16cid:durableId="1548033114">
    <w:abstractNumId w:val="15"/>
  </w:num>
  <w:num w:numId="12" w16cid:durableId="844445510">
    <w:abstractNumId w:val="21"/>
  </w:num>
  <w:num w:numId="13" w16cid:durableId="1289625096">
    <w:abstractNumId w:val="0"/>
  </w:num>
  <w:num w:numId="14" w16cid:durableId="449516632">
    <w:abstractNumId w:val="4"/>
  </w:num>
  <w:num w:numId="15" w16cid:durableId="1656251867">
    <w:abstractNumId w:val="17"/>
  </w:num>
  <w:num w:numId="16" w16cid:durableId="420613336">
    <w:abstractNumId w:val="3"/>
  </w:num>
  <w:num w:numId="17" w16cid:durableId="518281468">
    <w:abstractNumId w:val="12"/>
  </w:num>
  <w:num w:numId="18" w16cid:durableId="146869995">
    <w:abstractNumId w:val="6"/>
  </w:num>
  <w:num w:numId="19" w16cid:durableId="422992942">
    <w:abstractNumId w:val="16"/>
  </w:num>
  <w:num w:numId="20" w16cid:durableId="999121686">
    <w:abstractNumId w:val="11"/>
  </w:num>
  <w:num w:numId="21" w16cid:durableId="28190429">
    <w:abstractNumId w:val="7"/>
  </w:num>
  <w:num w:numId="22" w16cid:durableId="735980652">
    <w:abstractNumId w:val="18"/>
  </w:num>
  <w:num w:numId="23" w16cid:durableId="1818692167">
    <w:abstractNumId w:val="9"/>
  </w:num>
  <w:num w:numId="24" w16cid:durableId="510879094">
    <w:abstractNumId w:val="22"/>
  </w:num>
  <w:num w:numId="25" w16cid:durableId="202756163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4609C"/>
    <w:rsid w:val="00053E66"/>
    <w:rsid w:val="00054336"/>
    <w:rsid w:val="0005600E"/>
    <w:rsid w:val="00056843"/>
    <w:rsid w:val="00057924"/>
    <w:rsid w:val="00064FEF"/>
    <w:rsid w:val="00090E89"/>
    <w:rsid w:val="00096DDA"/>
    <w:rsid w:val="000A17BE"/>
    <w:rsid w:val="000A21D8"/>
    <w:rsid w:val="000A2CCB"/>
    <w:rsid w:val="000B57CA"/>
    <w:rsid w:val="000B7691"/>
    <w:rsid w:val="000C22C4"/>
    <w:rsid w:val="000D5F2A"/>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666D8"/>
    <w:rsid w:val="001714A5"/>
    <w:rsid w:val="001715D0"/>
    <w:rsid w:val="00172AB5"/>
    <w:rsid w:val="0018085C"/>
    <w:rsid w:val="00183717"/>
    <w:rsid w:val="0019156E"/>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291A"/>
    <w:rsid w:val="0026573E"/>
    <w:rsid w:val="002678FD"/>
    <w:rsid w:val="00271E88"/>
    <w:rsid w:val="002742F7"/>
    <w:rsid w:val="002761E8"/>
    <w:rsid w:val="002779BC"/>
    <w:rsid w:val="00293F14"/>
    <w:rsid w:val="00295042"/>
    <w:rsid w:val="00295252"/>
    <w:rsid w:val="00297866"/>
    <w:rsid w:val="002A0C0F"/>
    <w:rsid w:val="002A28FF"/>
    <w:rsid w:val="002A5CAB"/>
    <w:rsid w:val="002A5FD7"/>
    <w:rsid w:val="002A67E1"/>
    <w:rsid w:val="002A7B80"/>
    <w:rsid w:val="002B0C76"/>
    <w:rsid w:val="002C37BB"/>
    <w:rsid w:val="002C77F0"/>
    <w:rsid w:val="002D1042"/>
    <w:rsid w:val="002D21CE"/>
    <w:rsid w:val="002E03C1"/>
    <w:rsid w:val="002E28CD"/>
    <w:rsid w:val="002E7E68"/>
    <w:rsid w:val="002F0028"/>
    <w:rsid w:val="002F4B72"/>
    <w:rsid w:val="0030302F"/>
    <w:rsid w:val="00321713"/>
    <w:rsid w:val="0033353C"/>
    <w:rsid w:val="00335AF7"/>
    <w:rsid w:val="00343F4B"/>
    <w:rsid w:val="003515BF"/>
    <w:rsid w:val="003529AA"/>
    <w:rsid w:val="0035412D"/>
    <w:rsid w:val="00362BD9"/>
    <w:rsid w:val="003639CB"/>
    <w:rsid w:val="0037410B"/>
    <w:rsid w:val="00386014"/>
    <w:rsid w:val="00387DD4"/>
    <w:rsid w:val="003902E6"/>
    <w:rsid w:val="00391D0B"/>
    <w:rsid w:val="00392F14"/>
    <w:rsid w:val="00397000"/>
    <w:rsid w:val="00397070"/>
    <w:rsid w:val="003C5669"/>
    <w:rsid w:val="003C7408"/>
    <w:rsid w:val="003C7865"/>
    <w:rsid w:val="003C7899"/>
    <w:rsid w:val="003C7BFD"/>
    <w:rsid w:val="003D1A37"/>
    <w:rsid w:val="003D290D"/>
    <w:rsid w:val="003D4A05"/>
    <w:rsid w:val="003D5E68"/>
    <w:rsid w:val="004045E9"/>
    <w:rsid w:val="00411B03"/>
    <w:rsid w:val="00413F3C"/>
    <w:rsid w:val="004153DD"/>
    <w:rsid w:val="00415BEA"/>
    <w:rsid w:val="00422158"/>
    <w:rsid w:val="00426559"/>
    <w:rsid w:val="00427B67"/>
    <w:rsid w:val="00432AB9"/>
    <w:rsid w:val="00441FD7"/>
    <w:rsid w:val="0044675F"/>
    <w:rsid w:val="00446964"/>
    <w:rsid w:val="0045218D"/>
    <w:rsid w:val="00453485"/>
    <w:rsid w:val="004612D3"/>
    <w:rsid w:val="00473118"/>
    <w:rsid w:val="0047434C"/>
    <w:rsid w:val="00482C31"/>
    <w:rsid w:val="00483D1D"/>
    <w:rsid w:val="00491E0A"/>
    <w:rsid w:val="004921BE"/>
    <w:rsid w:val="004A0202"/>
    <w:rsid w:val="004C0227"/>
    <w:rsid w:val="004C3574"/>
    <w:rsid w:val="004C3F45"/>
    <w:rsid w:val="004E0607"/>
    <w:rsid w:val="004E50DC"/>
    <w:rsid w:val="004E5FA5"/>
    <w:rsid w:val="004E79A9"/>
    <w:rsid w:val="00501E55"/>
    <w:rsid w:val="0050282A"/>
    <w:rsid w:val="00502B88"/>
    <w:rsid w:val="00504A7D"/>
    <w:rsid w:val="00506D80"/>
    <w:rsid w:val="00511899"/>
    <w:rsid w:val="00515B89"/>
    <w:rsid w:val="0051704A"/>
    <w:rsid w:val="00522690"/>
    <w:rsid w:val="00527187"/>
    <w:rsid w:val="0053459F"/>
    <w:rsid w:val="00541101"/>
    <w:rsid w:val="005424EB"/>
    <w:rsid w:val="0054315E"/>
    <w:rsid w:val="00546384"/>
    <w:rsid w:val="005463EF"/>
    <w:rsid w:val="00546983"/>
    <w:rsid w:val="00547F52"/>
    <w:rsid w:val="0055124B"/>
    <w:rsid w:val="0055212A"/>
    <w:rsid w:val="00557882"/>
    <w:rsid w:val="005605AE"/>
    <w:rsid w:val="00560F92"/>
    <w:rsid w:val="00573084"/>
    <w:rsid w:val="00574DE9"/>
    <w:rsid w:val="00581F21"/>
    <w:rsid w:val="00593B15"/>
    <w:rsid w:val="00593BDE"/>
    <w:rsid w:val="005A6CA8"/>
    <w:rsid w:val="005B5404"/>
    <w:rsid w:val="005B65F2"/>
    <w:rsid w:val="005C02E5"/>
    <w:rsid w:val="005C0441"/>
    <w:rsid w:val="005C1108"/>
    <w:rsid w:val="005C257E"/>
    <w:rsid w:val="005C5C6F"/>
    <w:rsid w:val="005C6582"/>
    <w:rsid w:val="005D02DD"/>
    <w:rsid w:val="005D2634"/>
    <w:rsid w:val="005E1293"/>
    <w:rsid w:val="005E1D61"/>
    <w:rsid w:val="005E3D5D"/>
    <w:rsid w:val="005E4A87"/>
    <w:rsid w:val="005E4C9B"/>
    <w:rsid w:val="005E6CFE"/>
    <w:rsid w:val="005F4774"/>
    <w:rsid w:val="005F6F75"/>
    <w:rsid w:val="0060075E"/>
    <w:rsid w:val="00603592"/>
    <w:rsid w:val="00606CDE"/>
    <w:rsid w:val="00620388"/>
    <w:rsid w:val="00621D3A"/>
    <w:rsid w:val="00625317"/>
    <w:rsid w:val="0062566B"/>
    <w:rsid w:val="0062647F"/>
    <w:rsid w:val="006321B0"/>
    <w:rsid w:val="0063222C"/>
    <w:rsid w:val="00643751"/>
    <w:rsid w:val="00645252"/>
    <w:rsid w:val="006526F8"/>
    <w:rsid w:val="00654BF9"/>
    <w:rsid w:val="00655A4E"/>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03DDE"/>
    <w:rsid w:val="00715489"/>
    <w:rsid w:val="007234B5"/>
    <w:rsid w:val="007304FB"/>
    <w:rsid w:val="00730F13"/>
    <w:rsid w:val="00731345"/>
    <w:rsid w:val="0073232A"/>
    <w:rsid w:val="00740A99"/>
    <w:rsid w:val="00740C34"/>
    <w:rsid w:val="007410EA"/>
    <w:rsid w:val="00766368"/>
    <w:rsid w:val="00781FC6"/>
    <w:rsid w:val="00784313"/>
    <w:rsid w:val="00797F2D"/>
    <w:rsid w:val="007A0D5D"/>
    <w:rsid w:val="007A1009"/>
    <w:rsid w:val="007A2E59"/>
    <w:rsid w:val="007A35CA"/>
    <w:rsid w:val="007A4B5C"/>
    <w:rsid w:val="007A64F5"/>
    <w:rsid w:val="007A7E4C"/>
    <w:rsid w:val="007B0FD6"/>
    <w:rsid w:val="007B26ED"/>
    <w:rsid w:val="007B2FAD"/>
    <w:rsid w:val="007B76D4"/>
    <w:rsid w:val="007B7A24"/>
    <w:rsid w:val="007C58C0"/>
    <w:rsid w:val="007D4092"/>
    <w:rsid w:val="007E0146"/>
    <w:rsid w:val="007E16CB"/>
    <w:rsid w:val="007E3220"/>
    <w:rsid w:val="00802A74"/>
    <w:rsid w:val="0080772F"/>
    <w:rsid w:val="00811877"/>
    <w:rsid w:val="00815442"/>
    <w:rsid w:val="00815D9B"/>
    <w:rsid w:val="008234BD"/>
    <w:rsid w:val="008257AD"/>
    <w:rsid w:val="00826BBF"/>
    <w:rsid w:val="00826DE6"/>
    <w:rsid w:val="008303F0"/>
    <w:rsid w:val="00844A11"/>
    <w:rsid w:val="00846878"/>
    <w:rsid w:val="00846B13"/>
    <w:rsid w:val="00851B2E"/>
    <w:rsid w:val="0085494E"/>
    <w:rsid w:val="00873ABC"/>
    <w:rsid w:val="00881401"/>
    <w:rsid w:val="008863EF"/>
    <w:rsid w:val="00890601"/>
    <w:rsid w:val="0089370C"/>
    <w:rsid w:val="00897EF2"/>
    <w:rsid w:val="008A3C39"/>
    <w:rsid w:val="008A7295"/>
    <w:rsid w:val="008B2B66"/>
    <w:rsid w:val="008B2C1F"/>
    <w:rsid w:val="008B3340"/>
    <w:rsid w:val="008B702B"/>
    <w:rsid w:val="008C0E4A"/>
    <w:rsid w:val="008C744F"/>
    <w:rsid w:val="008D1758"/>
    <w:rsid w:val="008D556F"/>
    <w:rsid w:val="008D560A"/>
    <w:rsid w:val="008E21F2"/>
    <w:rsid w:val="00910F1E"/>
    <w:rsid w:val="009212BB"/>
    <w:rsid w:val="00921A1E"/>
    <w:rsid w:val="009235D3"/>
    <w:rsid w:val="00932905"/>
    <w:rsid w:val="00933358"/>
    <w:rsid w:val="009378FD"/>
    <w:rsid w:val="00955CBB"/>
    <w:rsid w:val="00960467"/>
    <w:rsid w:val="00963139"/>
    <w:rsid w:val="00966506"/>
    <w:rsid w:val="0097350B"/>
    <w:rsid w:val="0097433A"/>
    <w:rsid w:val="00992027"/>
    <w:rsid w:val="00994315"/>
    <w:rsid w:val="00994BF7"/>
    <w:rsid w:val="009A0383"/>
    <w:rsid w:val="009A2B3E"/>
    <w:rsid w:val="009C049F"/>
    <w:rsid w:val="009C65C4"/>
    <w:rsid w:val="009D68B7"/>
    <w:rsid w:val="009E59F4"/>
    <w:rsid w:val="009F0EFF"/>
    <w:rsid w:val="009F49F8"/>
    <w:rsid w:val="009F7AF3"/>
    <w:rsid w:val="00A01C67"/>
    <w:rsid w:val="00A119FB"/>
    <w:rsid w:val="00A24357"/>
    <w:rsid w:val="00A244DB"/>
    <w:rsid w:val="00A3731F"/>
    <w:rsid w:val="00A433EE"/>
    <w:rsid w:val="00A509F2"/>
    <w:rsid w:val="00A521AB"/>
    <w:rsid w:val="00A53385"/>
    <w:rsid w:val="00A550CA"/>
    <w:rsid w:val="00A6186A"/>
    <w:rsid w:val="00A63840"/>
    <w:rsid w:val="00A677F7"/>
    <w:rsid w:val="00A71F32"/>
    <w:rsid w:val="00A73B20"/>
    <w:rsid w:val="00A9204E"/>
    <w:rsid w:val="00AB0499"/>
    <w:rsid w:val="00AC3894"/>
    <w:rsid w:val="00AD3820"/>
    <w:rsid w:val="00AD402A"/>
    <w:rsid w:val="00AD454F"/>
    <w:rsid w:val="00AD561F"/>
    <w:rsid w:val="00AD683D"/>
    <w:rsid w:val="00AE491D"/>
    <w:rsid w:val="00AE5AD1"/>
    <w:rsid w:val="00AE6E05"/>
    <w:rsid w:val="00AE7079"/>
    <w:rsid w:val="00AE7E69"/>
    <w:rsid w:val="00AF3507"/>
    <w:rsid w:val="00AF3534"/>
    <w:rsid w:val="00AF75A0"/>
    <w:rsid w:val="00B0580A"/>
    <w:rsid w:val="00B11ECC"/>
    <w:rsid w:val="00B22C77"/>
    <w:rsid w:val="00B25681"/>
    <w:rsid w:val="00B3114A"/>
    <w:rsid w:val="00B371CB"/>
    <w:rsid w:val="00B40A92"/>
    <w:rsid w:val="00B421C8"/>
    <w:rsid w:val="00B4744B"/>
    <w:rsid w:val="00B62368"/>
    <w:rsid w:val="00B66159"/>
    <w:rsid w:val="00B67E31"/>
    <w:rsid w:val="00B765DD"/>
    <w:rsid w:val="00B81448"/>
    <w:rsid w:val="00B81D3E"/>
    <w:rsid w:val="00B92881"/>
    <w:rsid w:val="00BA0C15"/>
    <w:rsid w:val="00BA113A"/>
    <w:rsid w:val="00BA5CB7"/>
    <w:rsid w:val="00BA5F94"/>
    <w:rsid w:val="00BA6B54"/>
    <w:rsid w:val="00BC1008"/>
    <w:rsid w:val="00BC2526"/>
    <w:rsid w:val="00BC3CF6"/>
    <w:rsid w:val="00BD3D73"/>
    <w:rsid w:val="00BF3F45"/>
    <w:rsid w:val="00C05723"/>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E0472"/>
    <w:rsid w:val="00CF426B"/>
    <w:rsid w:val="00CF4831"/>
    <w:rsid w:val="00D01A3A"/>
    <w:rsid w:val="00D1023C"/>
    <w:rsid w:val="00D157F0"/>
    <w:rsid w:val="00D1661D"/>
    <w:rsid w:val="00D22B54"/>
    <w:rsid w:val="00D24FE7"/>
    <w:rsid w:val="00D32061"/>
    <w:rsid w:val="00D35CD8"/>
    <w:rsid w:val="00D44FDB"/>
    <w:rsid w:val="00D5175F"/>
    <w:rsid w:val="00D54AD6"/>
    <w:rsid w:val="00D576D2"/>
    <w:rsid w:val="00D64F21"/>
    <w:rsid w:val="00D66D2B"/>
    <w:rsid w:val="00D819CA"/>
    <w:rsid w:val="00D85CE0"/>
    <w:rsid w:val="00D873FB"/>
    <w:rsid w:val="00D8795D"/>
    <w:rsid w:val="00D95AB2"/>
    <w:rsid w:val="00DA0517"/>
    <w:rsid w:val="00DB386C"/>
    <w:rsid w:val="00DB7FAE"/>
    <w:rsid w:val="00DC092B"/>
    <w:rsid w:val="00DC36DD"/>
    <w:rsid w:val="00DC37FD"/>
    <w:rsid w:val="00DC4F98"/>
    <w:rsid w:val="00DE0D5C"/>
    <w:rsid w:val="00DE5703"/>
    <w:rsid w:val="00DE5E7B"/>
    <w:rsid w:val="00DF3072"/>
    <w:rsid w:val="00DF49FF"/>
    <w:rsid w:val="00E13612"/>
    <w:rsid w:val="00E230D1"/>
    <w:rsid w:val="00E23DDF"/>
    <w:rsid w:val="00E26794"/>
    <w:rsid w:val="00E42703"/>
    <w:rsid w:val="00E5367D"/>
    <w:rsid w:val="00E539E6"/>
    <w:rsid w:val="00E63689"/>
    <w:rsid w:val="00E65BC4"/>
    <w:rsid w:val="00E664DB"/>
    <w:rsid w:val="00E67B87"/>
    <w:rsid w:val="00E8088A"/>
    <w:rsid w:val="00E80AFB"/>
    <w:rsid w:val="00E866C6"/>
    <w:rsid w:val="00E90E07"/>
    <w:rsid w:val="00E9455B"/>
    <w:rsid w:val="00E96CE7"/>
    <w:rsid w:val="00E97FA4"/>
    <w:rsid w:val="00EA5A2D"/>
    <w:rsid w:val="00EA6E04"/>
    <w:rsid w:val="00EC71F8"/>
    <w:rsid w:val="00ED0F35"/>
    <w:rsid w:val="00ED17EC"/>
    <w:rsid w:val="00ED1EBA"/>
    <w:rsid w:val="00ED6247"/>
    <w:rsid w:val="00EE5114"/>
    <w:rsid w:val="00EF1C8C"/>
    <w:rsid w:val="00F026DA"/>
    <w:rsid w:val="00F05D32"/>
    <w:rsid w:val="00F06254"/>
    <w:rsid w:val="00F10027"/>
    <w:rsid w:val="00F11243"/>
    <w:rsid w:val="00F149D2"/>
    <w:rsid w:val="00F227D5"/>
    <w:rsid w:val="00F25C1B"/>
    <w:rsid w:val="00F26C6A"/>
    <w:rsid w:val="00F311C4"/>
    <w:rsid w:val="00F31A31"/>
    <w:rsid w:val="00F40601"/>
    <w:rsid w:val="00F437AE"/>
    <w:rsid w:val="00F47CA0"/>
    <w:rsid w:val="00F565AA"/>
    <w:rsid w:val="00F56B99"/>
    <w:rsid w:val="00F70267"/>
    <w:rsid w:val="00F75E1D"/>
    <w:rsid w:val="00F8105C"/>
    <w:rsid w:val="00F951AD"/>
    <w:rsid w:val="00F9568F"/>
    <w:rsid w:val="00F958F3"/>
    <w:rsid w:val="00FB3F1F"/>
    <w:rsid w:val="00FC0B3E"/>
    <w:rsid w:val="00FC427E"/>
    <w:rsid w:val="00FE35AA"/>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3BC91"/>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FC427E"/>
    <w:rPr>
      <w:rFonts w:ascii="Arial" w:hAnsi="Arial"/>
      <w:sz w:val="24"/>
    </w:rPr>
  </w:style>
  <w:style w:type="paragraph" w:styleId="Heading1">
    <w:name w:val="heading 1"/>
    <w:aliases w:val="PG Heading 1"/>
    <w:basedOn w:val="Normal"/>
    <w:next w:val="Normal"/>
    <w:link w:val="Heading1Char"/>
    <w:uiPriority w:val="9"/>
    <w:qFormat/>
    <w:rsid w:val="00D24FE7"/>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before="240" w:after="24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0D5F2A"/>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before="360" w:after="12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D24FE7"/>
    <w:rPr>
      <w:rFonts w:ascii="Arial" w:hAnsi="Arial"/>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0D5F2A"/>
    <w:rPr>
      <w:rFonts w:ascii="Arial" w:hAnsi="Arial"/>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FC427E"/>
    <w:pPr>
      <w:spacing w:after="0" w:line="240" w:lineRule="auto"/>
    </w:pPr>
    <w:rPr>
      <w:rFonts w:ascii="Arial" w:hAnsi="Arial"/>
      <w:sz w:val="22"/>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JobAidStyles">
    <w:name w:val="NARA Job Aid Styles"/>
    <w:basedOn w:val="Normal"/>
    <w:qFormat/>
    <w:rsid w:val="00FC427E"/>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 w:type="character" w:customStyle="1" w:styleId="UnresolvedMention2">
    <w:name w:val="Unresolved Mention2"/>
    <w:basedOn w:val="DefaultParagraphFont"/>
    <w:uiPriority w:val="99"/>
    <w:semiHidden/>
    <w:unhideWhenUsed/>
    <w:rsid w:val="00703DDE"/>
    <w:rPr>
      <w:color w:val="605E5C"/>
      <w:shd w:val="clear" w:color="auto" w:fill="E1DFDD"/>
    </w:rPr>
  </w:style>
  <w:style w:type="character" w:customStyle="1" w:styleId="UnresolvedMention3">
    <w:name w:val="Unresolved Mention3"/>
    <w:basedOn w:val="DefaultParagraphFont"/>
    <w:uiPriority w:val="99"/>
    <w:semiHidden/>
    <w:unhideWhenUsed/>
    <w:rsid w:val="005C02E5"/>
    <w:rPr>
      <w:color w:val="605E5C"/>
      <w:shd w:val="clear" w:color="auto" w:fill="E1DFDD"/>
    </w:rPr>
  </w:style>
  <w:style w:type="character" w:styleId="UnresolvedMention">
    <w:name w:val="Unresolved Mention"/>
    <w:basedOn w:val="DefaultParagraphFont"/>
    <w:uiPriority w:val="99"/>
    <w:semiHidden/>
    <w:unhideWhenUsed/>
    <w:rsid w:val="00A53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chives.gov/records-mgmt/bulletins" TargetMode="External"/><Relationship Id="rId18" Type="http://schemas.openxmlformats.org/officeDocument/2006/relationships/hyperlink" Target="http://www.archivists.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rchives.gov/records-mgmt/bulletins" TargetMode="External"/><Relationship Id="rId17" Type="http://schemas.openxmlformats.org/officeDocument/2006/relationships/hyperlink" Target="http://www.aiim.org" TargetMode="External"/><Relationship Id="rId2" Type="http://schemas.openxmlformats.org/officeDocument/2006/relationships/customXml" Target="../customXml/item2.xml"/><Relationship Id="rId16" Type="http://schemas.openxmlformats.org/officeDocument/2006/relationships/hyperlink" Target="http://www.arma.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chives.gov/about/plans-reports/strategic-plan" TargetMode="External"/><Relationship Id="rId5" Type="http://schemas.openxmlformats.org/officeDocument/2006/relationships/numbering" Target="numbering.xml"/><Relationship Id="rId15" Type="http://schemas.openxmlformats.org/officeDocument/2006/relationships/hyperlink" Target="https://www.archives.gov/records-mgmt/policy"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chives.gov/records-mgmt/polic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A22F75DC-B767-4BC2-9FC1-9FE1378BF5AA}">
  <ds:schemaRefs>
    <ds:schemaRef ds:uri="http://schemas.openxmlformats.org/officeDocument/2006/bibliography"/>
  </ds:schemaRefs>
</ds:datastoreItem>
</file>

<file path=customXml/itemProps4.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282</TotalTime>
  <Pages>9</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 A Riat</cp:lastModifiedBy>
  <cp:revision>21</cp:revision>
  <cp:lastPrinted>2019-03-28T18:07:00Z</cp:lastPrinted>
  <dcterms:created xsi:type="dcterms:W3CDTF">2019-04-02T15:29:00Z</dcterms:created>
  <dcterms:modified xsi:type="dcterms:W3CDTF">2024-02-21T20:22:00Z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