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51B3" w14:textId="5D265B6A" w:rsidR="007651A4" w:rsidRPr="00543CFB" w:rsidRDefault="00853DEC" w:rsidP="007651A4">
      <w:pPr>
        <w:jc w:val="center"/>
        <w:rPr>
          <w:rFonts w:ascii="Times New Roman" w:hAnsi="Times New Roman" w:cs="Times New Roman"/>
          <w:b/>
          <w:i/>
        </w:rPr>
      </w:pPr>
      <w:bookmarkStart w:id="0" w:name="_Hlk94851853"/>
      <w:bookmarkStart w:id="1" w:name="_GoBack"/>
      <w:bookmarkEnd w:id="1"/>
      <w:r>
        <w:rPr>
          <w:rFonts w:ascii="Times New Roman" w:hAnsi="Times New Roman" w:cs="Times New Roman"/>
          <w:b/>
          <w:i/>
        </w:rPr>
        <w:t xml:space="preserve"> </w:t>
      </w:r>
      <w:r w:rsidR="007651A4" w:rsidRPr="00543CFB">
        <w:rPr>
          <w:rFonts w:ascii="Times New Roman" w:hAnsi="Times New Roman" w:cs="Times New Roman"/>
          <w:b/>
          <w:i/>
        </w:rPr>
        <w:t>FY 20</w:t>
      </w:r>
      <w:r w:rsidR="00CF02F0" w:rsidRPr="00543CFB">
        <w:rPr>
          <w:rFonts w:ascii="Times New Roman" w:hAnsi="Times New Roman" w:cs="Times New Roman"/>
          <w:b/>
          <w:i/>
        </w:rPr>
        <w:t>22</w:t>
      </w:r>
    </w:p>
    <w:p w14:paraId="3F0A458F" w14:textId="1F3D266E" w:rsidR="00BB551A" w:rsidRDefault="0061092E" w:rsidP="00A87091">
      <w:pPr>
        <w:jc w:val="center"/>
        <w:rPr>
          <w:rFonts w:ascii="Times New Roman" w:hAnsi="Times New Roman" w:cs="Times New Roman"/>
          <w:b/>
          <w:i/>
        </w:rPr>
      </w:pPr>
      <w:r w:rsidRPr="00543CFB">
        <w:rPr>
          <w:rFonts w:ascii="Times New Roman" w:hAnsi="Times New Roman" w:cs="Times New Roman"/>
          <w:b/>
          <w:i/>
        </w:rPr>
        <w:t>Fundamental Classification Guidance Review (FCGR)</w:t>
      </w:r>
    </w:p>
    <w:p w14:paraId="07F813D8" w14:textId="7105ED93" w:rsidR="00A87091" w:rsidRDefault="00A87091" w:rsidP="00A8709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Status Report #2</w:t>
      </w:r>
    </w:p>
    <w:p w14:paraId="0B7812D2" w14:textId="77777777" w:rsidR="00A87091" w:rsidRPr="00A87091" w:rsidRDefault="00A87091" w:rsidP="00A87091">
      <w:pPr>
        <w:jc w:val="center"/>
        <w:rPr>
          <w:rFonts w:ascii="Times New Roman" w:hAnsi="Times New Roman" w:cs="Times New Roman"/>
          <w:bCs/>
          <w:iCs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3420"/>
        <w:gridCol w:w="3420"/>
        <w:gridCol w:w="900"/>
        <w:gridCol w:w="1980"/>
      </w:tblGrid>
      <w:tr w:rsidR="0061092E" w:rsidRPr="00543CFB" w14:paraId="1C0A877C" w14:textId="77777777" w:rsidTr="00665018">
        <w:tc>
          <w:tcPr>
            <w:tcW w:w="10795" w:type="dxa"/>
            <w:gridSpan w:val="5"/>
            <w:shd w:val="clear" w:color="auto" w:fill="000000" w:themeFill="text1"/>
          </w:tcPr>
          <w:p w14:paraId="081B57F8" w14:textId="77777777" w:rsidR="0061092E" w:rsidRPr="00543CFB" w:rsidRDefault="0061092E" w:rsidP="0061092E">
            <w:pPr>
              <w:tabs>
                <w:tab w:val="center" w:pos="5391"/>
                <w:tab w:val="left" w:pos="821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  <w:r w:rsidR="006329ED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A:  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Identifying Information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61092E" w:rsidRPr="00543CFB" w14:paraId="5052CE8D" w14:textId="77777777" w:rsidTr="00CB5AF6">
        <w:tc>
          <w:tcPr>
            <w:tcW w:w="1075" w:type="dxa"/>
          </w:tcPr>
          <w:p w14:paraId="5AFC50F9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Agency:</w:t>
            </w:r>
          </w:p>
        </w:tc>
        <w:tc>
          <w:tcPr>
            <w:tcW w:w="6840" w:type="dxa"/>
            <w:gridSpan w:val="2"/>
          </w:tcPr>
          <w:p w14:paraId="1CBB51C0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93BFECD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1980" w:type="dxa"/>
          </w:tcPr>
          <w:p w14:paraId="6DAAE652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</w:tc>
      </w:tr>
      <w:tr w:rsidR="0061092E" w:rsidRPr="00543CFB" w14:paraId="17C026C7" w14:textId="77777777" w:rsidTr="00665018">
        <w:trPr>
          <w:trHeight w:val="665"/>
        </w:trPr>
        <w:tc>
          <w:tcPr>
            <w:tcW w:w="4495" w:type="dxa"/>
            <w:gridSpan w:val="2"/>
          </w:tcPr>
          <w:p w14:paraId="13CACD51" w14:textId="77777777" w:rsidR="0061092E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Name and Title/Position of Senior Agency Official:</w:t>
            </w:r>
          </w:p>
        </w:tc>
        <w:tc>
          <w:tcPr>
            <w:tcW w:w="6300" w:type="dxa"/>
            <w:gridSpan w:val="3"/>
          </w:tcPr>
          <w:p w14:paraId="66336AF3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  <w:p w14:paraId="5D9AD3E7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</w:tc>
      </w:tr>
      <w:tr w:rsidR="0061092E" w:rsidRPr="00543CFB" w14:paraId="68C0B7F6" w14:textId="77777777" w:rsidTr="00B43D05">
        <w:trPr>
          <w:trHeight w:val="548"/>
        </w:trPr>
        <w:tc>
          <w:tcPr>
            <w:tcW w:w="4495" w:type="dxa"/>
            <w:gridSpan w:val="2"/>
          </w:tcPr>
          <w:p w14:paraId="419C5C50" w14:textId="77777777" w:rsidR="002E6BE7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Name, Title/Position, Phone Number, and </w:t>
            </w:r>
          </w:p>
          <w:p w14:paraId="268E2F7F" w14:textId="77777777" w:rsidR="0061092E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E-Mail Address of </w:t>
            </w:r>
            <w:r w:rsidR="001E30F1" w:rsidRPr="00543CFB">
              <w:rPr>
                <w:rFonts w:ascii="Times New Roman" w:hAnsi="Times New Roman" w:cs="Times New Roman"/>
              </w:rPr>
              <w:t xml:space="preserve">FCGR </w:t>
            </w:r>
            <w:r w:rsidRPr="00543CFB">
              <w:rPr>
                <w:rFonts w:ascii="Times New Roman" w:hAnsi="Times New Roman" w:cs="Times New Roman"/>
              </w:rPr>
              <w:t>Point of Contact:</w:t>
            </w:r>
          </w:p>
        </w:tc>
        <w:tc>
          <w:tcPr>
            <w:tcW w:w="6300" w:type="dxa"/>
            <w:gridSpan w:val="3"/>
          </w:tcPr>
          <w:p w14:paraId="37C0EB16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  <w:p w14:paraId="7F077D8F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  <w:p w14:paraId="5D68DD98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  <w:p w14:paraId="1B09F9CC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529F25B" w14:textId="65438085" w:rsidR="00C10FD3" w:rsidRPr="00543CFB" w:rsidRDefault="00C10F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41532A" w:rsidRPr="00543CFB" w14:paraId="64A047A7" w14:textId="77777777" w:rsidTr="004A62D5">
        <w:tc>
          <w:tcPr>
            <w:tcW w:w="10790" w:type="dxa"/>
            <w:gridSpan w:val="2"/>
            <w:shd w:val="clear" w:color="auto" w:fill="000000" w:themeFill="text1"/>
          </w:tcPr>
          <w:p w14:paraId="1F2EE1FC" w14:textId="7BD0A010" w:rsidR="0041532A" w:rsidRPr="00543CFB" w:rsidRDefault="0041532A" w:rsidP="004A62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2" w:name="_Hlk94853791"/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5518FC">
              <w:rPr>
                <w:rFonts w:ascii="Times New Roman" w:hAnsi="Times New Roman" w:cs="Times New Roman"/>
                <w:b/>
                <w:color w:val="FFFFFF" w:themeColor="background1"/>
              </w:rPr>
              <w:t>B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Classification Guides in Electronic Format</w:t>
            </w:r>
          </w:p>
        </w:tc>
      </w:tr>
      <w:tr w:rsidR="0041532A" w:rsidRPr="00543CFB" w14:paraId="7EFF04EA" w14:textId="77777777" w:rsidTr="004A62D5">
        <w:trPr>
          <w:trHeight w:val="368"/>
        </w:trPr>
        <w:tc>
          <w:tcPr>
            <w:tcW w:w="9715" w:type="dxa"/>
          </w:tcPr>
          <w:p w14:paraId="73E9B9F7" w14:textId="2434B3AC" w:rsidR="0041532A" w:rsidRPr="00543CFB" w:rsidRDefault="00EE7D19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1532A" w:rsidRPr="00543CFB">
              <w:rPr>
                <w:rFonts w:ascii="Times New Roman" w:hAnsi="Times New Roman" w:cs="Times New Roman"/>
              </w:rPr>
              <w:t xml:space="preserve">-1.  Does your agency maintain </w:t>
            </w:r>
            <w:r w:rsidR="00ED2EBC" w:rsidRPr="00543CFB">
              <w:rPr>
                <w:rFonts w:ascii="Times New Roman" w:hAnsi="Times New Roman" w:cs="Times New Roman"/>
              </w:rPr>
              <w:t>classification guid</w:t>
            </w:r>
            <w:r w:rsidR="00755283">
              <w:rPr>
                <w:rFonts w:ascii="Times New Roman" w:hAnsi="Times New Roman" w:cs="Times New Roman"/>
              </w:rPr>
              <w:t>es</w:t>
            </w:r>
            <w:r w:rsidR="0041532A" w:rsidRPr="00543CFB">
              <w:rPr>
                <w:rFonts w:ascii="Times New Roman" w:hAnsi="Times New Roman" w:cs="Times New Roman"/>
              </w:rPr>
              <w:t xml:space="preserve"> in electronic format?</w:t>
            </w:r>
          </w:p>
        </w:tc>
        <w:tc>
          <w:tcPr>
            <w:tcW w:w="1075" w:type="dxa"/>
          </w:tcPr>
          <w:p w14:paraId="689032F0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7369B53E" w14:textId="77777777" w:rsidTr="004A62D5">
        <w:trPr>
          <w:trHeight w:val="332"/>
        </w:trPr>
        <w:tc>
          <w:tcPr>
            <w:tcW w:w="9715" w:type="dxa"/>
          </w:tcPr>
          <w:p w14:paraId="186C7C26" w14:textId="12BA173F" w:rsidR="0041532A" w:rsidRPr="00543CFB" w:rsidRDefault="0041532A" w:rsidP="00AC308D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EE7D19">
              <w:rPr>
                <w:rFonts w:ascii="Times New Roman" w:hAnsi="Times New Roman" w:cs="Times New Roman"/>
              </w:rPr>
              <w:t>B</w:t>
            </w:r>
            <w:r w:rsidRPr="00543CFB">
              <w:rPr>
                <w:rFonts w:ascii="Times New Roman" w:hAnsi="Times New Roman" w:cs="Times New Roman"/>
              </w:rPr>
              <w:t xml:space="preserve">-1a. If so, </w:t>
            </w:r>
            <w:r w:rsidR="00755283">
              <w:rPr>
                <w:rFonts w:ascii="Times New Roman" w:hAnsi="Times New Roman" w:cs="Times New Roman"/>
              </w:rPr>
              <w:t>are</w:t>
            </w:r>
            <w:r w:rsidR="00ED2EBC" w:rsidRPr="00543CFB">
              <w:rPr>
                <w:rFonts w:ascii="Times New Roman" w:hAnsi="Times New Roman" w:cs="Times New Roman"/>
              </w:rPr>
              <w:t xml:space="preserve"> your agency’s classification guid</w:t>
            </w:r>
            <w:r w:rsidR="00755283">
              <w:rPr>
                <w:rFonts w:ascii="Times New Roman" w:hAnsi="Times New Roman" w:cs="Times New Roman"/>
              </w:rPr>
              <w:t>es</w:t>
            </w:r>
            <w:r w:rsidR="00ED2EBC" w:rsidRPr="00543CFB">
              <w:rPr>
                <w:rFonts w:ascii="Times New Roman" w:hAnsi="Times New Roman" w:cs="Times New Roman"/>
              </w:rPr>
              <w:t xml:space="preserve"> provided to users</w:t>
            </w:r>
            <w:r w:rsidRPr="00543CFB">
              <w:rPr>
                <w:rFonts w:ascii="Times New Roman" w:hAnsi="Times New Roman" w:cs="Times New Roman"/>
              </w:rPr>
              <w:t xml:space="preserve"> in a machine-readable electronic for</w:t>
            </w:r>
            <w:r w:rsidR="00A828C1">
              <w:rPr>
                <w:rFonts w:ascii="Times New Roman" w:hAnsi="Times New Roman" w:cs="Times New Roman"/>
              </w:rPr>
              <w:t>mat?</w:t>
            </w:r>
            <w:r w:rsidR="00CB53B6">
              <w:rPr>
                <w:rFonts w:ascii="Times New Roman" w:hAnsi="Times New Roman" w:cs="Times New Roman"/>
              </w:rPr>
              <w:t xml:space="preserve"> </w:t>
            </w:r>
            <w:r w:rsidRPr="00543CFB">
              <w:rPr>
                <w:rFonts w:ascii="Times New Roman" w:hAnsi="Times New Roman" w:cs="Times New Roman"/>
              </w:rPr>
              <w:t xml:space="preserve">Please </w:t>
            </w:r>
            <w:r w:rsidR="00AC308D">
              <w:rPr>
                <w:rFonts w:ascii="Times New Roman" w:hAnsi="Times New Roman" w:cs="Times New Roman"/>
              </w:rPr>
              <w:t>explain</w:t>
            </w:r>
            <w:r w:rsidRPr="00543CFB">
              <w:rPr>
                <w:rFonts w:ascii="Times New Roman" w:hAnsi="Times New Roman" w:cs="Times New Roman"/>
              </w:rPr>
              <w:t xml:space="preserve"> in </w:t>
            </w:r>
            <w:r w:rsidR="0057379C">
              <w:rPr>
                <w:rFonts w:ascii="Times New Roman" w:hAnsi="Times New Roman" w:cs="Times New Roman"/>
              </w:rPr>
              <w:t>the comments section below</w:t>
            </w:r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14E36A17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4149DEED" w14:textId="77777777" w:rsidTr="004A62D5">
        <w:trPr>
          <w:trHeight w:val="899"/>
        </w:trPr>
        <w:tc>
          <w:tcPr>
            <w:tcW w:w="9715" w:type="dxa"/>
          </w:tcPr>
          <w:p w14:paraId="395AF0E7" w14:textId="7CDC95B6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EE7D19">
              <w:rPr>
                <w:rFonts w:ascii="Times New Roman" w:hAnsi="Times New Roman" w:cs="Times New Roman"/>
              </w:rPr>
              <w:t>B</w:t>
            </w:r>
            <w:r w:rsidRPr="00543CFB">
              <w:rPr>
                <w:rFonts w:ascii="Times New Roman" w:hAnsi="Times New Roman" w:cs="Times New Roman"/>
              </w:rPr>
              <w:t xml:space="preserve">-1b. If all of your agency’s classification guides are not maintained in a machine-readable electronic format, do you plan to put them in a machine-readable electronic format as part of the FCGR process? Please explain in </w:t>
            </w:r>
            <w:r w:rsidR="0057379C">
              <w:rPr>
                <w:rFonts w:ascii="Times New Roman" w:hAnsi="Times New Roman" w:cs="Times New Roman"/>
              </w:rPr>
              <w:t>the comments section below</w:t>
            </w:r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70D89E9D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4D4DAF10" w14:textId="77777777" w:rsidTr="004A62D5">
        <w:trPr>
          <w:trHeight w:val="881"/>
        </w:trPr>
        <w:tc>
          <w:tcPr>
            <w:tcW w:w="9715" w:type="dxa"/>
          </w:tcPr>
          <w:p w14:paraId="49FA0788" w14:textId="7FD5179A" w:rsidR="0041532A" w:rsidRPr="00543CFB" w:rsidRDefault="005C41B9" w:rsidP="0021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32A" w:rsidRPr="00543CFB">
              <w:rPr>
                <w:rFonts w:ascii="Times New Roman" w:hAnsi="Times New Roman" w:cs="Times New Roman"/>
              </w:rPr>
              <w:t xml:space="preserve">  </w:t>
            </w:r>
            <w:r w:rsidR="00EE7D19">
              <w:rPr>
                <w:rFonts w:ascii="Times New Roman" w:hAnsi="Times New Roman" w:cs="Times New Roman"/>
              </w:rPr>
              <w:t>B</w:t>
            </w:r>
            <w:r w:rsidR="0041532A" w:rsidRPr="00543CFB">
              <w:rPr>
                <w:rFonts w:ascii="Times New Roman" w:hAnsi="Times New Roman" w:cs="Times New Roman"/>
              </w:rPr>
              <w:t>-1c. What is the total number of classification guides currentl</w:t>
            </w:r>
            <w:r w:rsidR="00213F17">
              <w:rPr>
                <w:rFonts w:ascii="Times New Roman" w:hAnsi="Times New Roman" w:cs="Times New Roman"/>
              </w:rPr>
              <w:t>y maintained by your agency in 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32A" w:rsidRPr="00543CFB">
              <w:rPr>
                <w:rFonts w:ascii="Times New Roman" w:hAnsi="Times New Roman" w:cs="Times New Roman"/>
              </w:rPr>
              <w:t xml:space="preserve">electronic format at the end of the </w:t>
            </w:r>
            <w:r w:rsidR="00755283">
              <w:rPr>
                <w:rFonts w:ascii="Times New Roman" w:hAnsi="Times New Roman" w:cs="Times New Roman"/>
              </w:rPr>
              <w:t>current FY 2022 FCGR</w:t>
            </w:r>
            <w:r w:rsidR="0041532A" w:rsidRPr="00543CFB">
              <w:rPr>
                <w:rFonts w:ascii="Times New Roman" w:hAnsi="Times New Roman" w:cs="Times New Roman"/>
              </w:rPr>
              <w:t>, expressed as a raw number and as a percentage of the total number of classification guides?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CB53B6">
              <w:rPr>
                <w:rFonts w:ascii="Times New Roman" w:hAnsi="Times New Roman" w:cs="Times New Roman"/>
              </w:rPr>
              <w:t xml:space="preserve">Please explain in </w:t>
            </w:r>
            <w:r w:rsidR="0057379C">
              <w:rPr>
                <w:rFonts w:ascii="Times New Roman" w:hAnsi="Times New Roman" w:cs="Times New Roman"/>
              </w:rPr>
              <w:t>the comments section below</w:t>
            </w:r>
            <w:r w:rsidR="00CB5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17FFD9A8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250265B4" w14:textId="77777777" w:rsidTr="004A62D5">
        <w:trPr>
          <w:trHeight w:val="629"/>
        </w:trPr>
        <w:tc>
          <w:tcPr>
            <w:tcW w:w="9715" w:type="dxa"/>
          </w:tcPr>
          <w:p w14:paraId="3841D905" w14:textId="12A43A2E" w:rsidR="0041532A" w:rsidRPr="00543CFB" w:rsidRDefault="00EE7D19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1532A" w:rsidRPr="00543CFB">
              <w:rPr>
                <w:rFonts w:ascii="Times New Roman" w:hAnsi="Times New Roman" w:cs="Times New Roman"/>
              </w:rPr>
              <w:t>-2.  Does your agency use an electronic marking tool to mark classified information in accordance with the appropriate classification guide?</w:t>
            </w:r>
            <w:r w:rsidR="006114A2">
              <w:rPr>
                <w:rFonts w:ascii="Times New Roman" w:hAnsi="Times New Roman" w:cs="Times New Roman"/>
              </w:rPr>
              <w:t xml:space="preserve"> Please identify the </w:t>
            </w:r>
            <w:r w:rsidR="00CB53B6">
              <w:rPr>
                <w:rFonts w:ascii="Times New Roman" w:hAnsi="Times New Roman" w:cs="Times New Roman"/>
              </w:rPr>
              <w:t xml:space="preserve">electronic marking </w:t>
            </w:r>
            <w:r w:rsidR="006114A2">
              <w:rPr>
                <w:rFonts w:ascii="Times New Roman" w:hAnsi="Times New Roman" w:cs="Times New Roman"/>
              </w:rPr>
              <w:t>tool(s) used by your agency.</w:t>
            </w:r>
          </w:p>
        </w:tc>
        <w:tc>
          <w:tcPr>
            <w:tcW w:w="1075" w:type="dxa"/>
          </w:tcPr>
          <w:p w14:paraId="512F7759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6774D4A8" w14:textId="77777777" w:rsidTr="004A62D5">
        <w:trPr>
          <w:trHeight w:val="881"/>
        </w:trPr>
        <w:tc>
          <w:tcPr>
            <w:tcW w:w="9715" w:type="dxa"/>
          </w:tcPr>
          <w:p w14:paraId="68047218" w14:textId="00A86F12" w:rsidR="0041532A" w:rsidRPr="00543CFB" w:rsidRDefault="0041532A" w:rsidP="00665EE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160A5D">
              <w:rPr>
                <w:rFonts w:ascii="Times New Roman" w:hAnsi="Times New Roman" w:cs="Times New Roman"/>
              </w:rPr>
              <w:t xml:space="preserve"> </w:t>
            </w:r>
            <w:r w:rsidR="00EE7D19">
              <w:rPr>
                <w:rFonts w:ascii="Times New Roman" w:hAnsi="Times New Roman" w:cs="Times New Roman"/>
              </w:rPr>
              <w:t>B</w:t>
            </w:r>
            <w:r w:rsidRPr="00543CFB">
              <w:rPr>
                <w:rFonts w:ascii="Times New Roman" w:hAnsi="Times New Roman" w:cs="Times New Roman"/>
              </w:rPr>
              <w:t xml:space="preserve">-2a. If so, </w:t>
            </w:r>
            <w:r w:rsidR="00665EE4">
              <w:rPr>
                <w:rFonts w:ascii="Times New Roman" w:hAnsi="Times New Roman" w:cs="Times New Roman"/>
              </w:rPr>
              <w:t xml:space="preserve">what metadata standard </w:t>
            </w:r>
            <w:r w:rsidRPr="00543CFB">
              <w:rPr>
                <w:rFonts w:ascii="Times New Roman" w:hAnsi="Times New Roman" w:cs="Times New Roman"/>
              </w:rPr>
              <w:t xml:space="preserve">does your electronic marking tool use </w:t>
            </w:r>
            <w:r w:rsidR="00665EE4">
              <w:rPr>
                <w:rFonts w:ascii="Times New Roman" w:hAnsi="Times New Roman" w:cs="Times New Roman"/>
              </w:rPr>
              <w:t xml:space="preserve">to </w:t>
            </w:r>
            <w:r w:rsidRPr="00543CFB">
              <w:rPr>
                <w:rFonts w:ascii="Times New Roman" w:hAnsi="Times New Roman" w:cs="Times New Roman"/>
              </w:rPr>
              <w:t>mark classified information in accordance with the appropriate class</w:t>
            </w:r>
            <w:r w:rsidR="008B24B2">
              <w:rPr>
                <w:rFonts w:ascii="Times New Roman" w:hAnsi="Times New Roman" w:cs="Times New Roman"/>
              </w:rPr>
              <w:t>ification guide? Please explain</w:t>
            </w:r>
            <w:r w:rsidRPr="00543CFB">
              <w:rPr>
                <w:rFonts w:ascii="Times New Roman" w:hAnsi="Times New Roman" w:cs="Times New Roman"/>
              </w:rPr>
              <w:t xml:space="preserve"> in </w:t>
            </w:r>
            <w:r w:rsidR="0057379C">
              <w:rPr>
                <w:rFonts w:ascii="Times New Roman" w:hAnsi="Times New Roman" w:cs="Times New Roman"/>
              </w:rPr>
              <w:t>the comments section below</w:t>
            </w:r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0D99FC68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65147444" w14:textId="77777777" w:rsidTr="00776421">
        <w:trPr>
          <w:trHeight w:val="593"/>
        </w:trPr>
        <w:tc>
          <w:tcPr>
            <w:tcW w:w="9715" w:type="dxa"/>
          </w:tcPr>
          <w:p w14:paraId="080F17B0" w14:textId="6979EEEC" w:rsidR="0041532A" w:rsidRPr="00543CFB" w:rsidRDefault="0041532A" w:rsidP="00665EE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160A5D">
              <w:rPr>
                <w:rFonts w:ascii="Times New Roman" w:hAnsi="Times New Roman" w:cs="Times New Roman"/>
              </w:rPr>
              <w:t xml:space="preserve"> </w:t>
            </w:r>
            <w:r w:rsidR="00EE7D19">
              <w:rPr>
                <w:rFonts w:ascii="Times New Roman" w:hAnsi="Times New Roman" w:cs="Times New Roman"/>
              </w:rPr>
              <w:t>B</w:t>
            </w:r>
            <w:r w:rsidRPr="00543CFB">
              <w:rPr>
                <w:rFonts w:ascii="Times New Roman" w:hAnsi="Times New Roman" w:cs="Times New Roman"/>
              </w:rPr>
              <w:t>-2</w:t>
            </w:r>
            <w:r w:rsidR="004044F1">
              <w:rPr>
                <w:rFonts w:ascii="Times New Roman" w:hAnsi="Times New Roman" w:cs="Times New Roman"/>
              </w:rPr>
              <w:t>b</w:t>
            </w:r>
            <w:r w:rsidRPr="00543CFB">
              <w:rPr>
                <w:rFonts w:ascii="Times New Roman" w:hAnsi="Times New Roman" w:cs="Times New Roman"/>
              </w:rPr>
              <w:t xml:space="preserve">. If </w:t>
            </w:r>
            <w:r w:rsidR="00991E7E">
              <w:rPr>
                <w:rFonts w:ascii="Times New Roman" w:hAnsi="Times New Roman" w:cs="Times New Roman"/>
              </w:rPr>
              <w:t>your agency uses an</w:t>
            </w:r>
            <w:r w:rsidR="00665EE4">
              <w:rPr>
                <w:rFonts w:ascii="Times New Roman" w:hAnsi="Times New Roman" w:cs="Times New Roman"/>
              </w:rPr>
              <w:t xml:space="preserve"> electronic marking tool</w:t>
            </w:r>
            <w:r w:rsidR="00991E7E">
              <w:rPr>
                <w:rFonts w:ascii="Times New Roman" w:hAnsi="Times New Roman" w:cs="Times New Roman"/>
              </w:rPr>
              <w:t xml:space="preserve">, does the electronic marking tool apply electronic markings </w:t>
            </w:r>
            <w:r w:rsidRPr="00543CFB">
              <w:rPr>
                <w:rFonts w:ascii="Times New Roman" w:hAnsi="Times New Roman" w:cs="Times New Roman"/>
              </w:rPr>
              <w:t>in a machine-readable electroni</w:t>
            </w:r>
            <w:r w:rsidR="00665EE4">
              <w:rPr>
                <w:rFonts w:ascii="Times New Roman" w:hAnsi="Times New Roman" w:cs="Times New Roman"/>
              </w:rPr>
              <w:t>c format? Please explain</w:t>
            </w:r>
            <w:r w:rsidRPr="00543CFB">
              <w:rPr>
                <w:rFonts w:ascii="Times New Roman" w:hAnsi="Times New Roman" w:cs="Times New Roman"/>
              </w:rPr>
              <w:t xml:space="preserve"> in </w:t>
            </w:r>
            <w:r w:rsidR="0057379C">
              <w:rPr>
                <w:rFonts w:ascii="Times New Roman" w:hAnsi="Times New Roman" w:cs="Times New Roman"/>
              </w:rPr>
              <w:t>the comments section below</w:t>
            </w:r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460C6892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A69A658" w14:textId="77777777" w:rsidR="0041532A" w:rsidRPr="00543CFB" w:rsidRDefault="004153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674BF9" w:rsidRPr="00543CFB" w14:paraId="2D71E776" w14:textId="77777777" w:rsidTr="0057379C">
        <w:tc>
          <w:tcPr>
            <w:tcW w:w="10790" w:type="dxa"/>
            <w:gridSpan w:val="2"/>
            <w:shd w:val="clear" w:color="auto" w:fill="000000" w:themeFill="text1"/>
          </w:tcPr>
          <w:p w14:paraId="1DC1C366" w14:textId="533BD5DB" w:rsidR="00674BF9" w:rsidRPr="00543CFB" w:rsidRDefault="006329ED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5518FC">
              <w:rPr>
                <w:rFonts w:ascii="Times New Roman" w:hAnsi="Times New Roman" w:cs="Times New Roman"/>
                <w:b/>
                <w:color w:val="FFFFFF" w:themeColor="background1"/>
              </w:rPr>
              <w:t>C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 </w:t>
            </w:r>
            <w:r w:rsidR="00F8144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FGCR </w:t>
            </w:r>
            <w:r w:rsidR="00674BF9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Review Process</w:t>
            </w:r>
          </w:p>
        </w:tc>
      </w:tr>
      <w:tr w:rsidR="00674BF9" w:rsidRPr="00543CFB" w14:paraId="4D0BF331" w14:textId="77777777" w:rsidTr="0057379C">
        <w:trPr>
          <w:trHeight w:val="404"/>
        </w:trPr>
        <w:tc>
          <w:tcPr>
            <w:tcW w:w="9715" w:type="dxa"/>
          </w:tcPr>
          <w:p w14:paraId="05C977AE" w14:textId="11026FDD" w:rsidR="00674BF9" w:rsidRPr="00543CFB" w:rsidRDefault="00EE7D1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329ED" w:rsidRPr="00543CFB">
              <w:rPr>
                <w:rFonts w:ascii="Times New Roman" w:hAnsi="Times New Roman" w:cs="Times New Roman"/>
              </w:rPr>
              <w:t>-1</w:t>
            </w:r>
            <w:r w:rsidR="00001BAD" w:rsidRPr="00543CFB">
              <w:rPr>
                <w:rFonts w:ascii="Times New Roman" w:hAnsi="Times New Roman" w:cs="Times New Roman"/>
              </w:rPr>
              <w:t>.  Was a working group formed to conduct the review?</w:t>
            </w:r>
          </w:p>
        </w:tc>
        <w:tc>
          <w:tcPr>
            <w:tcW w:w="1075" w:type="dxa"/>
          </w:tcPr>
          <w:p w14:paraId="1D011193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4106D99D" w14:textId="77777777" w:rsidTr="0057379C">
        <w:trPr>
          <w:trHeight w:val="899"/>
        </w:trPr>
        <w:tc>
          <w:tcPr>
            <w:tcW w:w="9715" w:type="dxa"/>
          </w:tcPr>
          <w:p w14:paraId="5F06666A" w14:textId="3F9FDF4A" w:rsidR="000249FC" w:rsidRDefault="00EE7D19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329ED" w:rsidRPr="00543CFB">
              <w:rPr>
                <w:rFonts w:ascii="Times New Roman" w:hAnsi="Times New Roman" w:cs="Times New Roman"/>
              </w:rPr>
              <w:t>-2</w:t>
            </w:r>
            <w:r w:rsidR="00001BAD" w:rsidRPr="00543CFB">
              <w:rPr>
                <w:rFonts w:ascii="Times New Roman" w:hAnsi="Times New Roman" w:cs="Times New Roman"/>
              </w:rPr>
              <w:t xml:space="preserve">.  If yes, did the working group include </w:t>
            </w:r>
            <w:r w:rsidR="008B24B2">
              <w:rPr>
                <w:rFonts w:ascii="Times New Roman" w:hAnsi="Times New Roman" w:cs="Times New Roman"/>
              </w:rPr>
              <w:t>technical experts</w:t>
            </w:r>
            <w:r w:rsidR="000249FC">
              <w:rPr>
                <w:rFonts w:ascii="Times New Roman" w:hAnsi="Times New Roman" w:cs="Times New Roman"/>
              </w:rPr>
              <w:t xml:space="preserve"> or others familiar with the machine-readable formats and</w:t>
            </w:r>
            <w:r w:rsidR="00E50B70">
              <w:rPr>
                <w:rFonts w:ascii="Times New Roman" w:hAnsi="Times New Roman" w:cs="Times New Roman"/>
              </w:rPr>
              <w:t xml:space="preserve"> digital</w:t>
            </w:r>
            <w:r w:rsidR="000249FC">
              <w:rPr>
                <w:rFonts w:ascii="Times New Roman" w:hAnsi="Times New Roman" w:cs="Times New Roman"/>
              </w:rPr>
              <w:t xml:space="preserve"> metadata standards used by your agency to provide </w:t>
            </w:r>
            <w:r w:rsidR="00E50B70">
              <w:rPr>
                <w:rFonts w:ascii="Times New Roman" w:hAnsi="Times New Roman" w:cs="Times New Roman"/>
              </w:rPr>
              <w:t xml:space="preserve">and implement classification guidance and the electronic marking of </w:t>
            </w:r>
            <w:r w:rsidR="00A32F2A">
              <w:rPr>
                <w:rFonts w:ascii="Times New Roman" w:hAnsi="Times New Roman" w:cs="Times New Roman"/>
              </w:rPr>
              <w:t>classified information</w:t>
            </w:r>
            <w:r w:rsidR="00E50B70">
              <w:rPr>
                <w:rFonts w:ascii="Times New Roman" w:hAnsi="Times New Roman" w:cs="Times New Roman"/>
              </w:rPr>
              <w:t>?</w:t>
            </w:r>
          </w:p>
          <w:p w14:paraId="5E7D80E1" w14:textId="4AD369EE" w:rsidR="00F8614C" w:rsidRPr="00543CFB" w:rsidRDefault="001E30F1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Please describe the process </w:t>
            </w:r>
            <w:r w:rsidR="00F8614C">
              <w:rPr>
                <w:rFonts w:ascii="Times New Roman" w:hAnsi="Times New Roman" w:cs="Times New Roman"/>
              </w:rPr>
              <w:t>in the comments section below</w:t>
            </w:r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0FC62F07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F8614C" w:rsidRPr="00543CFB" w14:paraId="1795F888" w14:textId="77777777" w:rsidTr="0057379C">
        <w:trPr>
          <w:trHeight w:val="440"/>
        </w:trPr>
        <w:tc>
          <w:tcPr>
            <w:tcW w:w="9715" w:type="dxa"/>
          </w:tcPr>
          <w:p w14:paraId="573B36BD" w14:textId="545E7B26" w:rsidR="00F8614C" w:rsidRDefault="00EE7D19" w:rsidP="001E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8614C">
              <w:rPr>
                <w:rFonts w:ascii="Times New Roman" w:hAnsi="Times New Roman" w:cs="Times New Roman"/>
              </w:rPr>
              <w:t>-3. If yes, did the technical experts familiar with these issues come from</w:t>
            </w:r>
            <w:r w:rsidR="00CE6FD0">
              <w:rPr>
                <w:rFonts w:ascii="Times New Roman" w:hAnsi="Times New Roman" w:cs="Times New Roman"/>
              </w:rPr>
              <w:t xml:space="preserve"> the offices of the Chief Data Officer (CDO), the Chief Technical Officer (CTO), or the Chief Information Officer (CIO)</w:t>
            </w:r>
            <w:r w:rsidR="00F8614C">
              <w:rPr>
                <w:rFonts w:ascii="Times New Roman" w:hAnsi="Times New Roman" w:cs="Times New Roman"/>
              </w:rPr>
              <w:t>? Please explain in the comments section below.</w:t>
            </w:r>
          </w:p>
        </w:tc>
        <w:tc>
          <w:tcPr>
            <w:tcW w:w="1075" w:type="dxa"/>
          </w:tcPr>
          <w:p w14:paraId="15AFE2A1" w14:textId="77777777" w:rsidR="00F8614C" w:rsidRPr="00543CFB" w:rsidRDefault="00F8614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3B85D48B" w14:textId="77777777" w:rsidTr="00C703F6">
        <w:trPr>
          <w:trHeight w:val="1466"/>
        </w:trPr>
        <w:tc>
          <w:tcPr>
            <w:tcW w:w="9715" w:type="dxa"/>
          </w:tcPr>
          <w:p w14:paraId="3ED72D1C" w14:textId="00129AA5" w:rsidR="00674BF9" w:rsidRPr="00543CFB" w:rsidRDefault="00CE6FD0" w:rsidP="001E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E7D19">
              <w:rPr>
                <w:rFonts w:ascii="Times New Roman" w:hAnsi="Times New Roman" w:cs="Times New Roman"/>
              </w:rPr>
              <w:t>C</w:t>
            </w:r>
            <w:r w:rsidR="006329ED" w:rsidRPr="00543C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3a</w:t>
            </w:r>
            <w:r w:rsidR="00001BAD" w:rsidRPr="00543CFB">
              <w:rPr>
                <w:rFonts w:ascii="Times New Roman" w:hAnsi="Times New Roman" w:cs="Times New Roman"/>
              </w:rPr>
              <w:t xml:space="preserve">.  If no, please describe the process used to </w:t>
            </w:r>
            <w:r w:rsidR="00E50B70">
              <w:rPr>
                <w:rFonts w:ascii="Times New Roman" w:hAnsi="Times New Roman" w:cs="Times New Roman"/>
              </w:rPr>
              <w:t xml:space="preserve">determine </w:t>
            </w:r>
            <w:r w:rsidR="00A32F2A">
              <w:rPr>
                <w:rFonts w:ascii="Times New Roman" w:hAnsi="Times New Roman" w:cs="Times New Roman"/>
              </w:rPr>
              <w:t xml:space="preserve">how your agency maintains classification guidance </w:t>
            </w:r>
            <w:r w:rsidR="0057379C">
              <w:rPr>
                <w:rFonts w:ascii="Times New Roman" w:hAnsi="Times New Roman" w:cs="Times New Roman"/>
              </w:rPr>
              <w:t xml:space="preserve">in electronic format, </w:t>
            </w:r>
            <w:r w:rsidR="00A32F2A">
              <w:rPr>
                <w:rFonts w:ascii="Times New Roman" w:hAnsi="Times New Roman" w:cs="Times New Roman"/>
              </w:rPr>
              <w:t>and the electronic marking of classified information.</w:t>
            </w:r>
            <w:r>
              <w:rPr>
                <w:rFonts w:ascii="Times New Roman" w:hAnsi="Times New Roman" w:cs="Times New Roman"/>
              </w:rPr>
              <w:t xml:space="preserve"> Is your agency considering including the offices of the CDO, CTO, or CIO in the creation and maintenance of future classification guidance?</w:t>
            </w:r>
          </w:p>
        </w:tc>
        <w:tc>
          <w:tcPr>
            <w:tcW w:w="1075" w:type="dxa"/>
          </w:tcPr>
          <w:p w14:paraId="5FEA532D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1E30F1" w:rsidRPr="00543CFB" w14:paraId="157FAB76" w14:textId="77777777" w:rsidTr="0057379C">
        <w:tc>
          <w:tcPr>
            <w:tcW w:w="10790" w:type="dxa"/>
            <w:gridSpan w:val="2"/>
            <w:shd w:val="clear" w:color="auto" w:fill="000000" w:themeFill="text1"/>
          </w:tcPr>
          <w:p w14:paraId="1D064B33" w14:textId="33D790A6" w:rsidR="001E30F1" w:rsidRPr="00543CFB" w:rsidRDefault="001E30F1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3" w:name="_Hlk106282599"/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Section </w:t>
            </w:r>
            <w:r w:rsidR="005518FC">
              <w:rPr>
                <w:rFonts w:ascii="Times New Roman" w:hAnsi="Times New Roman" w:cs="Times New Roman"/>
                <w:b/>
                <w:color w:val="FFFFFF" w:themeColor="background1"/>
              </w:rPr>
              <w:t>D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Training</w:t>
            </w:r>
          </w:p>
        </w:tc>
      </w:tr>
      <w:tr w:rsidR="00770841" w:rsidRPr="00543CFB" w14:paraId="619BAE76" w14:textId="77777777" w:rsidTr="0057379C">
        <w:trPr>
          <w:trHeight w:val="629"/>
        </w:trPr>
        <w:tc>
          <w:tcPr>
            <w:tcW w:w="9715" w:type="dxa"/>
          </w:tcPr>
          <w:p w14:paraId="5BEC28E6" w14:textId="34774E2E" w:rsidR="00770841" w:rsidRPr="00543CFB" w:rsidRDefault="00EE7D19" w:rsidP="007651A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70841" w:rsidRPr="00543CFB">
              <w:rPr>
                <w:rFonts w:ascii="Times New Roman" w:hAnsi="Times New Roman" w:cs="Times New Roman"/>
              </w:rPr>
              <w:t xml:space="preserve">-2. </w:t>
            </w:r>
            <w:r w:rsidR="00547C8A" w:rsidRPr="00543CFB">
              <w:rPr>
                <w:rFonts w:ascii="Times New Roman" w:hAnsi="Times New Roman" w:cs="Times New Roman"/>
              </w:rPr>
              <w:t xml:space="preserve"> </w:t>
            </w:r>
            <w:r w:rsidR="00495F14" w:rsidRPr="00543CFB">
              <w:rPr>
                <w:rFonts w:ascii="Times New Roman" w:hAnsi="Times New Roman" w:cs="Times New Roman"/>
              </w:rPr>
              <w:t>For the period under review, did</w:t>
            </w:r>
            <w:r w:rsidR="00770841" w:rsidRPr="00543CFB">
              <w:rPr>
                <w:rFonts w:ascii="Times New Roman" w:hAnsi="Times New Roman" w:cs="Times New Roman"/>
              </w:rPr>
              <w:t xml:space="preserve"> agency personnel receive any training in the </w:t>
            </w:r>
            <w:r w:rsidR="0035252D" w:rsidRPr="00543CFB">
              <w:rPr>
                <w:rFonts w:ascii="Times New Roman" w:hAnsi="Times New Roman" w:cs="Times New Roman"/>
              </w:rPr>
              <w:t>use of electronic classification marking tools?</w:t>
            </w:r>
            <w:r w:rsidR="00495F14" w:rsidRPr="00543CFB">
              <w:rPr>
                <w:rFonts w:ascii="Times New Roman" w:hAnsi="Times New Roman" w:cs="Times New Roman"/>
              </w:rPr>
              <w:t xml:space="preserve"> If so, describe the training in </w:t>
            </w:r>
            <w:r w:rsidR="005518FC">
              <w:rPr>
                <w:rFonts w:ascii="Times New Roman" w:hAnsi="Times New Roman" w:cs="Times New Roman"/>
              </w:rPr>
              <w:t>the comments section below</w:t>
            </w:r>
            <w:r w:rsidR="00495F14"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0DE9E8FB" w14:textId="77777777" w:rsidR="00770841" w:rsidRPr="00543CFB" w:rsidRDefault="00770841" w:rsidP="001623BE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71F099CA" w14:textId="7E773D36" w:rsidR="00A502A4" w:rsidRDefault="00A502A4" w:rsidP="00A502A4">
      <w:pPr>
        <w:tabs>
          <w:tab w:val="left" w:pos="337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3CD9" w:rsidRPr="00543CFB" w14:paraId="604BF6C6" w14:textId="77777777" w:rsidTr="00D23CD9">
        <w:tc>
          <w:tcPr>
            <w:tcW w:w="10790" w:type="dxa"/>
            <w:shd w:val="clear" w:color="auto" w:fill="000000" w:themeFill="text1"/>
          </w:tcPr>
          <w:p w14:paraId="6A2D20B0" w14:textId="72A0BBFA" w:rsidR="00D23CD9" w:rsidRPr="00543CFB" w:rsidRDefault="00D23CD9" w:rsidP="00F00A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E:</w:t>
            </w:r>
            <w:r w:rsidR="0006437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Comments</w:t>
            </w:r>
          </w:p>
        </w:tc>
      </w:tr>
      <w:tr w:rsidR="00770D23" w:rsidRPr="00543CFB" w14:paraId="492E32F5" w14:textId="77777777" w:rsidTr="00ED60BB">
        <w:trPr>
          <w:trHeight w:val="10988"/>
        </w:trPr>
        <w:tc>
          <w:tcPr>
            <w:tcW w:w="10790" w:type="dxa"/>
          </w:tcPr>
          <w:p w14:paraId="041588CF" w14:textId="79F93138" w:rsidR="00770D23" w:rsidRPr="00543CFB" w:rsidRDefault="00770D23" w:rsidP="00F00AF7">
            <w:pPr>
              <w:rPr>
                <w:rFonts w:ascii="Times New Roman" w:hAnsi="Times New Roman" w:cs="Times New Roman"/>
              </w:rPr>
            </w:pPr>
          </w:p>
        </w:tc>
      </w:tr>
    </w:tbl>
    <w:p w14:paraId="2C87BD03" w14:textId="6E6AF374" w:rsidR="00A502A4" w:rsidRPr="00A502A4" w:rsidRDefault="00A502A4" w:rsidP="00A502A4">
      <w:pPr>
        <w:rPr>
          <w:rFonts w:ascii="Times New Roman" w:hAnsi="Times New Roman" w:cs="Times New Roman"/>
        </w:rPr>
      </w:pPr>
    </w:p>
    <w:p w14:paraId="180AA167" w14:textId="6ADEB46C" w:rsidR="00A502A4" w:rsidRPr="00A502A4" w:rsidRDefault="00A502A4" w:rsidP="00A502A4">
      <w:pPr>
        <w:rPr>
          <w:rFonts w:ascii="Times New Roman" w:hAnsi="Times New Roman" w:cs="Times New Roman"/>
        </w:rPr>
      </w:pPr>
    </w:p>
    <w:p w14:paraId="7CBC826D" w14:textId="66E47EB7" w:rsidR="00A502A4" w:rsidRPr="00A502A4" w:rsidRDefault="00A502A4" w:rsidP="00A502A4">
      <w:pPr>
        <w:rPr>
          <w:rFonts w:ascii="Times New Roman" w:hAnsi="Times New Roman" w:cs="Times New Roman"/>
        </w:rPr>
      </w:pPr>
    </w:p>
    <w:p w14:paraId="66DE1AB4" w14:textId="71B35EA1" w:rsidR="00A502A4" w:rsidRPr="00A502A4" w:rsidRDefault="00A502A4" w:rsidP="00A502A4">
      <w:pPr>
        <w:rPr>
          <w:rFonts w:ascii="Times New Roman" w:hAnsi="Times New Roman" w:cs="Times New Roman"/>
        </w:rPr>
      </w:pPr>
    </w:p>
    <w:p w14:paraId="09422E45" w14:textId="4AF5B035" w:rsidR="00A502A4" w:rsidRPr="00A502A4" w:rsidRDefault="00A502A4" w:rsidP="00A502A4">
      <w:pPr>
        <w:rPr>
          <w:rFonts w:ascii="Times New Roman" w:hAnsi="Times New Roman" w:cs="Times New Roman"/>
        </w:rPr>
      </w:pPr>
    </w:p>
    <w:p w14:paraId="4E75C25C" w14:textId="16AE2CD9" w:rsidR="00A502A4" w:rsidRPr="00A502A4" w:rsidRDefault="00A502A4" w:rsidP="00A502A4">
      <w:pPr>
        <w:rPr>
          <w:rFonts w:ascii="Times New Roman" w:hAnsi="Times New Roman" w:cs="Times New Roman"/>
        </w:rPr>
      </w:pPr>
    </w:p>
    <w:p w14:paraId="32FB4A1D" w14:textId="6D5706BC" w:rsidR="00A502A4" w:rsidRPr="00A502A4" w:rsidRDefault="00A502A4" w:rsidP="00A502A4">
      <w:pPr>
        <w:rPr>
          <w:rFonts w:ascii="Times New Roman" w:hAnsi="Times New Roman" w:cs="Times New Roman"/>
        </w:rPr>
      </w:pPr>
    </w:p>
    <w:p w14:paraId="3EAA5016" w14:textId="26CF2426" w:rsidR="00A502A4" w:rsidRPr="00A502A4" w:rsidRDefault="00A502A4" w:rsidP="00A502A4">
      <w:pPr>
        <w:rPr>
          <w:rFonts w:ascii="Times New Roman" w:hAnsi="Times New Roman" w:cs="Times New Roman"/>
        </w:rPr>
      </w:pPr>
    </w:p>
    <w:p w14:paraId="73AA9C92" w14:textId="734573EA" w:rsidR="00A502A4" w:rsidRDefault="00A502A4" w:rsidP="00A502A4">
      <w:pPr>
        <w:rPr>
          <w:rFonts w:ascii="Times New Roman" w:hAnsi="Times New Roman" w:cs="Times New Roman"/>
        </w:rPr>
      </w:pPr>
    </w:p>
    <w:p w14:paraId="4A7CC0FB" w14:textId="2F044975" w:rsidR="00A502A4" w:rsidRPr="00A502A4" w:rsidRDefault="00A502A4" w:rsidP="00A502A4">
      <w:pPr>
        <w:tabs>
          <w:tab w:val="left" w:pos="35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502A4" w:rsidRPr="00A502A4" w:rsidSect="00337A6D">
      <w:headerReference w:type="default" r:id="rId8"/>
      <w:footerReference w:type="default" r:id="rId9"/>
      <w:pgSz w:w="12240" w:h="15840"/>
      <w:pgMar w:top="603" w:right="720" w:bottom="720" w:left="720" w:header="36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1DFC" w14:textId="77777777" w:rsidR="00CB1765" w:rsidRDefault="00CB1765" w:rsidP="00310A1E">
      <w:r>
        <w:separator/>
      </w:r>
    </w:p>
  </w:endnote>
  <w:endnote w:type="continuationSeparator" w:id="0">
    <w:p w14:paraId="386B6631" w14:textId="77777777" w:rsidR="00CB1765" w:rsidRDefault="00CB1765" w:rsidP="0031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1785029"/>
      <w:docPartObj>
        <w:docPartGallery w:val="Page Numbers (Bottom of Page)"/>
        <w:docPartUnique/>
      </w:docPartObj>
    </w:sdtPr>
    <w:sdtEndPr/>
    <w:sdtContent>
      <w:p w14:paraId="58B6CAFD" w14:textId="7BF40F43" w:rsidR="00180950" w:rsidRPr="00337A6D" w:rsidRDefault="009D512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D55B19B" wp14:editId="4B8B486C">
              <wp:simplePos x="0" y="0"/>
              <wp:positionH relativeFrom="margin">
                <wp:posOffset>-238125</wp:posOffset>
              </wp:positionH>
              <wp:positionV relativeFrom="margin">
                <wp:posOffset>9019540</wp:posOffset>
              </wp:positionV>
              <wp:extent cx="885825" cy="284480"/>
              <wp:effectExtent l="0" t="0" r="9525" b="1270"/>
              <wp:wrapSquare wrapText="bothSides"/>
              <wp:docPr id="2" name="Picture 14" descr="ISOO NEW Ltrhd sample3-2.t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 descr="ISOO NEW Ltrhd sample3-2.ti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90"/>
                      <a:stretch/>
                    </pic:blipFill>
                    <pic:spPr bwMode="auto">
                      <a:xfrm>
                        <a:off x="0" y="0"/>
                        <a:ext cx="885825" cy="2844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80950" w:rsidRPr="00337A6D">
          <w:rPr>
            <w:rFonts w:ascii="Times New Roman" w:hAnsi="Times New Roman" w:cs="Times New Roman"/>
          </w:rPr>
          <w:fldChar w:fldCharType="begin"/>
        </w:r>
        <w:r w:rsidR="00180950" w:rsidRPr="00337A6D">
          <w:rPr>
            <w:rFonts w:ascii="Times New Roman" w:hAnsi="Times New Roman" w:cs="Times New Roman"/>
          </w:rPr>
          <w:instrText xml:space="preserve"> PAGE   \* MERGEFORMAT </w:instrText>
        </w:r>
        <w:r w:rsidR="00180950" w:rsidRPr="00337A6D">
          <w:rPr>
            <w:rFonts w:ascii="Times New Roman" w:hAnsi="Times New Roman" w:cs="Times New Roman"/>
          </w:rPr>
          <w:fldChar w:fldCharType="separate"/>
        </w:r>
        <w:r w:rsidR="00405C96">
          <w:rPr>
            <w:rFonts w:ascii="Times New Roman" w:hAnsi="Times New Roman" w:cs="Times New Roman"/>
            <w:noProof/>
          </w:rPr>
          <w:t>1</w:t>
        </w:r>
        <w:r w:rsidR="00180950" w:rsidRPr="00337A6D">
          <w:rPr>
            <w:rFonts w:ascii="Times New Roman" w:hAnsi="Times New Roman" w:cs="Times New Roman"/>
          </w:rPr>
          <w:fldChar w:fldCharType="end"/>
        </w:r>
      </w:p>
    </w:sdtContent>
  </w:sdt>
  <w:p w14:paraId="77962359" w14:textId="77777777" w:rsidR="00180950" w:rsidRDefault="0018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3FD7" w14:textId="77777777" w:rsidR="00CB1765" w:rsidRDefault="00CB1765" w:rsidP="00310A1E">
      <w:r>
        <w:separator/>
      </w:r>
    </w:p>
  </w:footnote>
  <w:footnote w:type="continuationSeparator" w:id="0">
    <w:p w14:paraId="360C5C3F" w14:textId="77777777" w:rsidR="00CB1765" w:rsidRDefault="00CB1765" w:rsidP="0031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875C" w14:textId="77777777" w:rsidR="00180950" w:rsidRDefault="00180950">
    <w:pPr>
      <w:pStyle w:val="Header"/>
      <w:jc w:val="right"/>
    </w:pPr>
  </w:p>
  <w:p w14:paraId="6795820D" w14:textId="77777777" w:rsidR="00180950" w:rsidRDefault="00180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68"/>
    <w:multiLevelType w:val="hybridMultilevel"/>
    <w:tmpl w:val="AD62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2889"/>
    <w:multiLevelType w:val="hybridMultilevel"/>
    <w:tmpl w:val="C97A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9D4"/>
    <w:multiLevelType w:val="hybridMultilevel"/>
    <w:tmpl w:val="819A6A48"/>
    <w:lvl w:ilvl="0" w:tplc="00D694AC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55"/>
    <w:rsid w:val="00001BAD"/>
    <w:rsid w:val="000139D9"/>
    <w:rsid w:val="000249FC"/>
    <w:rsid w:val="00024F04"/>
    <w:rsid w:val="0003364F"/>
    <w:rsid w:val="00036C4D"/>
    <w:rsid w:val="00044766"/>
    <w:rsid w:val="00045778"/>
    <w:rsid w:val="00064371"/>
    <w:rsid w:val="00064701"/>
    <w:rsid w:val="000718C5"/>
    <w:rsid w:val="00080EB8"/>
    <w:rsid w:val="00081EB3"/>
    <w:rsid w:val="000A1AFF"/>
    <w:rsid w:val="000B4755"/>
    <w:rsid w:val="000C4691"/>
    <w:rsid w:val="000D684B"/>
    <w:rsid w:val="000E4F51"/>
    <w:rsid w:val="000F46D8"/>
    <w:rsid w:val="00114CDB"/>
    <w:rsid w:val="0015112B"/>
    <w:rsid w:val="001579F2"/>
    <w:rsid w:val="0016009C"/>
    <w:rsid w:val="00160A5D"/>
    <w:rsid w:val="001718A7"/>
    <w:rsid w:val="00172FEA"/>
    <w:rsid w:val="00180950"/>
    <w:rsid w:val="00197267"/>
    <w:rsid w:val="001A315A"/>
    <w:rsid w:val="001C06AA"/>
    <w:rsid w:val="001C2E9D"/>
    <w:rsid w:val="001D290F"/>
    <w:rsid w:val="001E30F1"/>
    <w:rsid w:val="00213F17"/>
    <w:rsid w:val="00230BE2"/>
    <w:rsid w:val="002471B5"/>
    <w:rsid w:val="0027546A"/>
    <w:rsid w:val="00277661"/>
    <w:rsid w:val="002878C8"/>
    <w:rsid w:val="00296157"/>
    <w:rsid w:val="00296FC8"/>
    <w:rsid w:val="002C08EB"/>
    <w:rsid w:val="002D65AA"/>
    <w:rsid w:val="002E05B6"/>
    <w:rsid w:val="002E6BE7"/>
    <w:rsid w:val="002F26D9"/>
    <w:rsid w:val="00310A1E"/>
    <w:rsid w:val="003328D8"/>
    <w:rsid w:val="00337A6D"/>
    <w:rsid w:val="00342BD8"/>
    <w:rsid w:val="0035252D"/>
    <w:rsid w:val="003678F1"/>
    <w:rsid w:val="003751FE"/>
    <w:rsid w:val="00380526"/>
    <w:rsid w:val="003915A6"/>
    <w:rsid w:val="003B2FED"/>
    <w:rsid w:val="003C4C0C"/>
    <w:rsid w:val="003D7E56"/>
    <w:rsid w:val="003F169B"/>
    <w:rsid w:val="00401207"/>
    <w:rsid w:val="004013A8"/>
    <w:rsid w:val="004044F1"/>
    <w:rsid w:val="00405C96"/>
    <w:rsid w:val="0041532A"/>
    <w:rsid w:val="0041717F"/>
    <w:rsid w:val="00424233"/>
    <w:rsid w:val="00430B46"/>
    <w:rsid w:val="004409AB"/>
    <w:rsid w:val="004520A3"/>
    <w:rsid w:val="00475D5E"/>
    <w:rsid w:val="00484FB7"/>
    <w:rsid w:val="00491499"/>
    <w:rsid w:val="00495F14"/>
    <w:rsid w:val="004A0A9F"/>
    <w:rsid w:val="00524342"/>
    <w:rsid w:val="00536492"/>
    <w:rsid w:val="00543CFB"/>
    <w:rsid w:val="00547C8A"/>
    <w:rsid w:val="005518FC"/>
    <w:rsid w:val="00555C41"/>
    <w:rsid w:val="005579AD"/>
    <w:rsid w:val="005612DE"/>
    <w:rsid w:val="00561ED8"/>
    <w:rsid w:val="00565671"/>
    <w:rsid w:val="0057379C"/>
    <w:rsid w:val="00594DE4"/>
    <w:rsid w:val="005A0AC3"/>
    <w:rsid w:val="005A0FB9"/>
    <w:rsid w:val="005A215F"/>
    <w:rsid w:val="005A59DD"/>
    <w:rsid w:val="005B01B4"/>
    <w:rsid w:val="005B32C8"/>
    <w:rsid w:val="005B532F"/>
    <w:rsid w:val="005C072B"/>
    <w:rsid w:val="005C0BE7"/>
    <w:rsid w:val="005C41B9"/>
    <w:rsid w:val="005D0C15"/>
    <w:rsid w:val="005D7E4D"/>
    <w:rsid w:val="005E4799"/>
    <w:rsid w:val="00600CEA"/>
    <w:rsid w:val="00607664"/>
    <w:rsid w:val="0061092E"/>
    <w:rsid w:val="006114A2"/>
    <w:rsid w:val="0061612B"/>
    <w:rsid w:val="00624746"/>
    <w:rsid w:val="006329ED"/>
    <w:rsid w:val="0063303C"/>
    <w:rsid w:val="0063341A"/>
    <w:rsid w:val="00642EC1"/>
    <w:rsid w:val="00647C67"/>
    <w:rsid w:val="00665018"/>
    <w:rsid w:val="00665EE4"/>
    <w:rsid w:val="00671C88"/>
    <w:rsid w:val="00674BF9"/>
    <w:rsid w:val="00675D95"/>
    <w:rsid w:val="006857B3"/>
    <w:rsid w:val="00686755"/>
    <w:rsid w:val="0069267D"/>
    <w:rsid w:val="006A3E8F"/>
    <w:rsid w:val="006A4039"/>
    <w:rsid w:val="006B235F"/>
    <w:rsid w:val="006B485D"/>
    <w:rsid w:val="006C2ECD"/>
    <w:rsid w:val="006C5B7C"/>
    <w:rsid w:val="006E6951"/>
    <w:rsid w:val="0072271D"/>
    <w:rsid w:val="0073197C"/>
    <w:rsid w:val="007330CA"/>
    <w:rsid w:val="007544CB"/>
    <w:rsid w:val="00755283"/>
    <w:rsid w:val="00760FCD"/>
    <w:rsid w:val="007651A4"/>
    <w:rsid w:val="00770841"/>
    <w:rsid w:val="00770D23"/>
    <w:rsid w:val="00776421"/>
    <w:rsid w:val="007927CF"/>
    <w:rsid w:val="007B17A1"/>
    <w:rsid w:val="007C57E4"/>
    <w:rsid w:val="007D6C77"/>
    <w:rsid w:val="007E59CC"/>
    <w:rsid w:val="00806F72"/>
    <w:rsid w:val="008077A9"/>
    <w:rsid w:val="00811A6D"/>
    <w:rsid w:val="00822441"/>
    <w:rsid w:val="00837D0B"/>
    <w:rsid w:val="00853DEC"/>
    <w:rsid w:val="008629A9"/>
    <w:rsid w:val="00866F47"/>
    <w:rsid w:val="008717B4"/>
    <w:rsid w:val="008719D7"/>
    <w:rsid w:val="00872D76"/>
    <w:rsid w:val="008748D3"/>
    <w:rsid w:val="00890111"/>
    <w:rsid w:val="008A6BB1"/>
    <w:rsid w:val="008B1457"/>
    <w:rsid w:val="008B24B2"/>
    <w:rsid w:val="008C1629"/>
    <w:rsid w:val="008E0FF1"/>
    <w:rsid w:val="008F4546"/>
    <w:rsid w:val="00912CD3"/>
    <w:rsid w:val="009148B8"/>
    <w:rsid w:val="00917ED0"/>
    <w:rsid w:val="00923081"/>
    <w:rsid w:val="009301FF"/>
    <w:rsid w:val="00931B92"/>
    <w:rsid w:val="00950E9F"/>
    <w:rsid w:val="00956CBF"/>
    <w:rsid w:val="00961DD1"/>
    <w:rsid w:val="00973BFE"/>
    <w:rsid w:val="00991E7E"/>
    <w:rsid w:val="009B0A2D"/>
    <w:rsid w:val="009B0D75"/>
    <w:rsid w:val="009B52CD"/>
    <w:rsid w:val="009B5451"/>
    <w:rsid w:val="009B72D5"/>
    <w:rsid w:val="009C5F4C"/>
    <w:rsid w:val="009C7817"/>
    <w:rsid w:val="009D4F02"/>
    <w:rsid w:val="009D5124"/>
    <w:rsid w:val="009F3442"/>
    <w:rsid w:val="009F5880"/>
    <w:rsid w:val="00A32F2A"/>
    <w:rsid w:val="00A501DD"/>
    <w:rsid w:val="00A502A4"/>
    <w:rsid w:val="00A65C91"/>
    <w:rsid w:val="00A66120"/>
    <w:rsid w:val="00A828C1"/>
    <w:rsid w:val="00A85518"/>
    <w:rsid w:val="00A87091"/>
    <w:rsid w:val="00A94854"/>
    <w:rsid w:val="00AA73FE"/>
    <w:rsid w:val="00AC308D"/>
    <w:rsid w:val="00AC322D"/>
    <w:rsid w:val="00AC3A4A"/>
    <w:rsid w:val="00AD0ED4"/>
    <w:rsid w:val="00AE58F7"/>
    <w:rsid w:val="00B0544A"/>
    <w:rsid w:val="00B10788"/>
    <w:rsid w:val="00B115D1"/>
    <w:rsid w:val="00B13FA3"/>
    <w:rsid w:val="00B335B4"/>
    <w:rsid w:val="00B43D05"/>
    <w:rsid w:val="00B57C79"/>
    <w:rsid w:val="00B606DA"/>
    <w:rsid w:val="00B64687"/>
    <w:rsid w:val="00B76367"/>
    <w:rsid w:val="00BB551A"/>
    <w:rsid w:val="00BF26C1"/>
    <w:rsid w:val="00BF6955"/>
    <w:rsid w:val="00C0272C"/>
    <w:rsid w:val="00C04436"/>
    <w:rsid w:val="00C10FD3"/>
    <w:rsid w:val="00C31BC4"/>
    <w:rsid w:val="00C46C89"/>
    <w:rsid w:val="00C52791"/>
    <w:rsid w:val="00C53867"/>
    <w:rsid w:val="00C6330C"/>
    <w:rsid w:val="00C703F6"/>
    <w:rsid w:val="00C82D0A"/>
    <w:rsid w:val="00C84DCD"/>
    <w:rsid w:val="00C860CA"/>
    <w:rsid w:val="00CB1765"/>
    <w:rsid w:val="00CB53B6"/>
    <w:rsid w:val="00CB5AF6"/>
    <w:rsid w:val="00CC016A"/>
    <w:rsid w:val="00CC6918"/>
    <w:rsid w:val="00CE6FD0"/>
    <w:rsid w:val="00CF02F0"/>
    <w:rsid w:val="00D12D18"/>
    <w:rsid w:val="00D23CD9"/>
    <w:rsid w:val="00D421E3"/>
    <w:rsid w:val="00D42B39"/>
    <w:rsid w:val="00D53F4A"/>
    <w:rsid w:val="00D62569"/>
    <w:rsid w:val="00D768FA"/>
    <w:rsid w:val="00D7714D"/>
    <w:rsid w:val="00D83C53"/>
    <w:rsid w:val="00D94649"/>
    <w:rsid w:val="00D947F2"/>
    <w:rsid w:val="00D978CE"/>
    <w:rsid w:val="00DA3B70"/>
    <w:rsid w:val="00DC1B1F"/>
    <w:rsid w:val="00DC2217"/>
    <w:rsid w:val="00DD7D49"/>
    <w:rsid w:val="00DE6315"/>
    <w:rsid w:val="00DF62EE"/>
    <w:rsid w:val="00E07AD3"/>
    <w:rsid w:val="00E20C9E"/>
    <w:rsid w:val="00E2676D"/>
    <w:rsid w:val="00E33C04"/>
    <w:rsid w:val="00E362B4"/>
    <w:rsid w:val="00E50B70"/>
    <w:rsid w:val="00E65BEE"/>
    <w:rsid w:val="00E71611"/>
    <w:rsid w:val="00E90DE1"/>
    <w:rsid w:val="00EA178D"/>
    <w:rsid w:val="00EC67C6"/>
    <w:rsid w:val="00ED2EBC"/>
    <w:rsid w:val="00ED60BB"/>
    <w:rsid w:val="00EE7D19"/>
    <w:rsid w:val="00EF22F8"/>
    <w:rsid w:val="00EF394E"/>
    <w:rsid w:val="00F01A8A"/>
    <w:rsid w:val="00F13CF0"/>
    <w:rsid w:val="00F17B8C"/>
    <w:rsid w:val="00F21638"/>
    <w:rsid w:val="00F26B43"/>
    <w:rsid w:val="00F434E6"/>
    <w:rsid w:val="00F774A9"/>
    <w:rsid w:val="00F8144C"/>
    <w:rsid w:val="00F8614C"/>
    <w:rsid w:val="00FB1405"/>
    <w:rsid w:val="00FB4D32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61CB"/>
  <w15:docId w15:val="{434E7CDE-F55C-48FA-8474-F67AC64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5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5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5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1E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1E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2878C8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8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C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C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E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E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8A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90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769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437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C1CD-07BF-4920-B6BB-251D3C25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mriddle</dc:creator>
  <cp:lastModifiedBy>Robert G Fahs</cp:lastModifiedBy>
  <cp:revision>2</cp:revision>
  <cp:lastPrinted>2015-12-18T12:47:00Z</cp:lastPrinted>
  <dcterms:created xsi:type="dcterms:W3CDTF">2022-06-24T11:37:00Z</dcterms:created>
  <dcterms:modified xsi:type="dcterms:W3CDTF">2022-06-24T11:37:00Z</dcterms:modified>
</cp:coreProperties>
</file>